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3B" w:rsidRPr="0022593B" w:rsidRDefault="0022593B" w:rsidP="00C261E3">
      <w:pPr>
        <w:pStyle w:val="Nagwek1"/>
        <w:spacing w:before="0"/>
        <w:jc w:val="center"/>
        <w:rPr>
          <w:rFonts w:eastAsia="Times New Roman"/>
          <w:lang w:eastAsia="pl-PL"/>
        </w:rPr>
      </w:pPr>
      <w:r w:rsidRPr="0022593B">
        <w:rPr>
          <w:rFonts w:eastAsia="Times New Roman"/>
          <w:lang w:eastAsia="pl-PL"/>
        </w:rPr>
        <w:t>ZAR</w:t>
      </w:r>
      <w:r w:rsidRPr="0022593B">
        <w:rPr>
          <w:rFonts w:eastAsia="Times New Roman"/>
          <w:lang w:eastAsia="pl-PL"/>
        </w:rPr>
        <w:t>ZĄDZENIE WEWNĘTRZNE NR 10</w:t>
      </w:r>
      <w:r w:rsidRPr="0022593B">
        <w:rPr>
          <w:rFonts w:eastAsia="Times New Roman"/>
          <w:lang w:eastAsia="pl-PL"/>
        </w:rPr>
        <w:t>/2021</w:t>
      </w:r>
    </w:p>
    <w:p w:rsidR="0022593B" w:rsidRPr="0022593B" w:rsidRDefault="00C261E3" w:rsidP="00C261E3">
      <w:pPr>
        <w:pStyle w:val="Nagwek1"/>
        <w:spacing w:before="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DYREKTORA ZSP </w:t>
      </w:r>
      <w:r w:rsidRPr="0022593B">
        <w:rPr>
          <w:rFonts w:eastAsia="Times New Roman"/>
          <w:lang w:eastAsia="pl-PL"/>
        </w:rPr>
        <w:t>W SŁOTWINIE</w:t>
      </w:r>
      <w:r w:rsidRPr="0022593B">
        <w:rPr>
          <w:rFonts w:eastAsia="Times New Roman"/>
          <w:lang w:eastAsia="pl-PL"/>
        </w:rPr>
        <w:br/>
      </w:r>
      <w:r w:rsidR="0022593B" w:rsidRPr="0022593B">
        <w:rPr>
          <w:rFonts w:eastAsia="Times New Roman"/>
          <w:lang w:eastAsia="pl-PL"/>
        </w:rPr>
        <w:t>z dnia 6 września</w:t>
      </w:r>
      <w:r w:rsidR="0022593B" w:rsidRPr="0022593B">
        <w:rPr>
          <w:rFonts w:eastAsia="Times New Roman"/>
          <w:lang w:eastAsia="pl-PL"/>
        </w:rPr>
        <w:t xml:space="preserve"> 2021 r.</w:t>
      </w:r>
    </w:p>
    <w:p w:rsidR="0022593B" w:rsidRPr="00BA0D22" w:rsidRDefault="0022593B" w:rsidP="002259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93B" w:rsidRDefault="0022593B" w:rsidP="0022593B">
      <w:pPr>
        <w:pStyle w:val="Nagwek2"/>
        <w:rPr>
          <w:rFonts w:eastAsia="Times New Roman"/>
          <w:lang w:eastAsia="pl-PL"/>
        </w:rPr>
      </w:pPr>
      <w:r w:rsidRPr="00BA0D22">
        <w:rPr>
          <w:rFonts w:eastAsia="Times New Roman"/>
          <w:lang w:eastAsia="pl-PL"/>
        </w:rPr>
        <w:t xml:space="preserve">w sprawie </w:t>
      </w:r>
      <w:r w:rsidRPr="0022593B">
        <w:rPr>
          <w:rFonts w:eastAsia="Times New Roman"/>
          <w:lang w:eastAsia="pl-PL"/>
        </w:rPr>
        <w:t>wprowa</w:t>
      </w:r>
      <w:r>
        <w:rPr>
          <w:rFonts w:eastAsia="Times New Roman"/>
          <w:lang w:eastAsia="pl-PL"/>
        </w:rPr>
        <w:t xml:space="preserve">dzenia </w:t>
      </w:r>
      <w:r w:rsidR="003300BB">
        <w:rPr>
          <w:rFonts w:eastAsia="Times New Roman"/>
          <w:lang w:eastAsia="pl-PL"/>
        </w:rPr>
        <w:t xml:space="preserve">zmian do </w:t>
      </w:r>
      <w:r>
        <w:rPr>
          <w:rFonts w:eastAsia="Times New Roman"/>
          <w:lang w:eastAsia="pl-PL"/>
        </w:rPr>
        <w:t>Regulaminu edukacji z</w:t>
      </w:r>
      <w:r w:rsidRPr="0022593B">
        <w:rPr>
          <w:rFonts w:eastAsia="Times New Roman"/>
          <w:lang w:eastAsia="pl-PL"/>
        </w:rPr>
        <w:t xml:space="preserve">dalnej </w:t>
      </w:r>
      <w:r w:rsidR="00C261E3">
        <w:rPr>
          <w:rFonts w:eastAsia="Times New Roman"/>
          <w:lang w:eastAsia="pl-PL"/>
        </w:rPr>
        <w:t>w Z</w:t>
      </w:r>
      <w:r w:rsidRPr="0022593B">
        <w:rPr>
          <w:rFonts w:eastAsia="Times New Roman"/>
          <w:lang w:eastAsia="pl-PL"/>
        </w:rPr>
        <w:t>S</w:t>
      </w:r>
      <w:r w:rsidR="00C261E3">
        <w:rPr>
          <w:rFonts w:eastAsia="Times New Roman"/>
          <w:lang w:eastAsia="pl-PL"/>
        </w:rPr>
        <w:t>P</w:t>
      </w:r>
      <w:r w:rsidRPr="0022593B">
        <w:rPr>
          <w:rFonts w:eastAsia="Times New Roman"/>
          <w:lang w:eastAsia="pl-PL"/>
        </w:rPr>
        <w:t xml:space="preserve"> w Słotwinie</w:t>
      </w:r>
    </w:p>
    <w:p w:rsidR="0022593B" w:rsidRDefault="0022593B" w:rsidP="0022593B">
      <w:pPr>
        <w:rPr>
          <w:lang w:eastAsia="pl-PL"/>
        </w:rPr>
      </w:pPr>
    </w:p>
    <w:p w:rsidR="0022593B" w:rsidRPr="00C261E3" w:rsidRDefault="003300BB" w:rsidP="00C261E3">
      <w:pPr>
        <w:spacing w:line="360" w:lineRule="auto"/>
        <w:rPr>
          <w:rFonts w:ascii="Arial" w:hAnsi="Arial" w:cs="Arial"/>
          <w:sz w:val="24"/>
          <w:szCs w:val="24"/>
        </w:rPr>
      </w:pPr>
      <w:r w:rsidRPr="00C261E3">
        <w:rPr>
          <w:rFonts w:ascii="Arial" w:hAnsi="Arial" w:cs="Arial"/>
          <w:sz w:val="24"/>
          <w:szCs w:val="24"/>
        </w:rPr>
        <w:t xml:space="preserve">Zgodnie z pkt. 4 rozdziału „Postanowienia końcowe” Regulaminu edukacji zdalnej </w:t>
      </w:r>
      <w:r w:rsidR="0022593B" w:rsidRPr="00C261E3">
        <w:rPr>
          <w:rFonts w:ascii="Arial" w:hAnsi="Arial" w:cs="Arial"/>
          <w:sz w:val="24"/>
          <w:szCs w:val="24"/>
        </w:rPr>
        <w:t>zarządza się, co następuje:</w:t>
      </w:r>
    </w:p>
    <w:p w:rsidR="003300BB" w:rsidRPr="00C261E3" w:rsidRDefault="003300BB" w:rsidP="00C261E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61E3">
        <w:rPr>
          <w:rFonts w:ascii="Arial" w:hAnsi="Arial" w:cs="Arial"/>
          <w:b/>
          <w:sz w:val="24"/>
          <w:szCs w:val="24"/>
        </w:rPr>
        <w:t>§1</w:t>
      </w:r>
    </w:p>
    <w:p w:rsidR="003300BB" w:rsidRPr="00C261E3" w:rsidRDefault="003300BB" w:rsidP="00C261E3">
      <w:pPr>
        <w:spacing w:line="360" w:lineRule="auto"/>
        <w:rPr>
          <w:rFonts w:ascii="Arial" w:hAnsi="Arial" w:cs="Arial"/>
          <w:sz w:val="24"/>
          <w:szCs w:val="24"/>
        </w:rPr>
      </w:pPr>
      <w:r w:rsidRPr="00C261E3">
        <w:rPr>
          <w:rFonts w:ascii="Arial" w:hAnsi="Arial" w:cs="Arial"/>
          <w:sz w:val="24"/>
          <w:szCs w:val="24"/>
        </w:rPr>
        <w:t>W Regulaminie edukacji zdalnej wprowadza się następujące zmiany:</w:t>
      </w:r>
    </w:p>
    <w:p w:rsidR="003300BB" w:rsidRPr="00C261E3" w:rsidRDefault="003300BB" w:rsidP="00C261E3">
      <w:pPr>
        <w:spacing w:line="360" w:lineRule="auto"/>
        <w:rPr>
          <w:rFonts w:ascii="Arial" w:hAnsi="Arial" w:cs="Arial"/>
          <w:sz w:val="24"/>
          <w:szCs w:val="24"/>
        </w:rPr>
      </w:pPr>
      <w:r w:rsidRPr="00C261E3">
        <w:rPr>
          <w:rFonts w:ascii="Arial" w:hAnsi="Arial" w:cs="Arial"/>
          <w:sz w:val="24"/>
          <w:szCs w:val="24"/>
        </w:rPr>
        <w:t>1. Wprowadza się Rozdział: „Zasady bezpiecznego uczestnictwa w zajęciach w odniesieniu do ustalonych technologii informacyjno-komunikacyjnych” w brzmieniu</w:t>
      </w:r>
      <w:r w:rsidR="00C261E3">
        <w:rPr>
          <w:rFonts w:ascii="Arial" w:hAnsi="Arial" w:cs="Arial"/>
          <w:sz w:val="24"/>
          <w:szCs w:val="24"/>
        </w:rPr>
        <w:t>:</w:t>
      </w:r>
    </w:p>
    <w:p w:rsidR="00C261E3" w:rsidRPr="00C261E3" w:rsidRDefault="00C261E3" w:rsidP="00C261E3">
      <w:pPr>
        <w:spacing w:before="360" w:after="36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6"/>
          <w:lang w:eastAsia="pl-PL"/>
        </w:rPr>
      </w:pPr>
      <w:r>
        <w:rPr>
          <w:rFonts w:ascii="Arial" w:eastAsia="Times New Roman" w:hAnsi="Arial" w:cs="Times New Roman"/>
          <w:b/>
          <w:bCs/>
          <w:sz w:val="24"/>
          <w:szCs w:val="36"/>
          <w:lang w:eastAsia="pl-PL"/>
        </w:rPr>
        <w:t>„</w:t>
      </w:r>
      <w:r w:rsidRPr="00C261E3">
        <w:rPr>
          <w:rFonts w:ascii="Arial" w:eastAsia="Times New Roman" w:hAnsi="Arial" w:cs="Times New Roman"/>
          <w:b/>
          <w:bCs/>
          <w:sz w:val="24"/>
          <w:szCs w:val="36"/>
          <w:lang w:eastAsia="pl-PL"/>
        </w:rPr>
        <w:t>Zasady bezpiecznego uczestnictwa w zajęciach</w:t>
      </w:r>
      <w:r w:rsidRPr="00C261E3">
        <w:rPr>
          <w:rFonts w:ascii="Arial" w:eastAsia="Times New Roman" w:hAnsi="Arial" w:cs="Times New Roman"/>
          <w:bCs/>
          <w:sz w:val="24"/>
          <w:szCs w:val="36"/>
          <w:lang w:eastAsia="pl-PL"/>
        </w:rPr>
        <w:t xml:space="preserve"> </w:t>
      </w:r>
      <w:r w:rsidRPr="00C261E3">
        <w:rPr>
          <w:rFonts w:ascii="Arial" w:eastAsia="Times New Roman" w:hAnsi="Arial" w:cs="Times New Roman"/>
          <w:b/>
          <w:bCs/>
          <w:sz w:val="24"/>
          <w:szCs w:val="36"/>
          <w:lang w:eastAsia="pl-PL"/>
        </w:rPr>
        <w:t>w odniesieniu do ustalonych technologii informacyjno-komunikacyjnych</w:t>
      </w:r>
    </w:p>
    <w:p w:rsidR="00C261E3" w:rsidRDefault="003300BB" w:rsidP="00C261E3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 xml:space="preserve">Nie należy utrwalać wizerunku osób uczestniczących w zajęciach, </w:t>
      </w:r>
    </w:p>
    <w:p w:rsidR="00C261E3" w:rsidRDefault="00C261E3" w:rsidP="00C261E3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N</w:t>
      </w:r>
      <w:r w:rsidR="003300BB" w:rsidRPr="003300BB">
        <w:rPr>
          <w:rFonts w:ascii="Arial" w:eastAsia="Calibri" w:hAnsi="Arial" w:cs="Arial"/>
          <w:sz w:val="24"/>
        </w:rPr>
        <w:t>ależy korzystać z materiałów pochodzących z bezpiecznych źródeł itp.</w:t>
      </w:r>
    </w:p>
    <w:p w:rsidR="003300BB" w:rsidRPr="003300BB" w:rsidRDefault="00C261E3" w:rsidP="00C261E3">
      <w:pPr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Należy </w:t>
      </w:r>
      <w:r w:rsidR="003300BB" w:rsidRPr="003300BB">
        <w:rPr>
          <w:rFonts w:ascii="Arial" w:eastAsia="Calibri" w:hAnsi="Arial" w:cs="Arial"/>
          <w:sz w:val="24"/>
        </w:rPr>
        <w:t xml:space="preserve">określić zasady bezpiecznego uczestnictwa w zajęciach w odniesieniu do ustalonych technologii informacyjno-komunikacyjnych, 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>Należy bezwzględnie przestrzegać :</w:t>
      </w:r>
    </w:p>
    <w:p w:rsidR="003300BB" w:rsidRPr="003300BB" w:rsidRDefault="003300BB" w:rsidP="00C261E3">
      <w:pPr>
        <w:numPr>
          <w:ilvl w:val="0"/>
          <w:numId w:val="2"/>
        </w:numPr>
        <w:spacing w:after="0" w:line="360" w:lineRule="auto"/>
        <w:ind w:left="567" w:hanging="283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elementów prawa dotyczących:  ochrony danych,  ochrony wizerunku,  praw autorskich,  odpowiedzialności etycznej i prawnej. </w:t>
      </w:r>
    </w:p>
    <w:p w:rsidR="003300BB" w:rsidRPr="003300BB" w:rsidRDefault="003300BB" w:rsidP="00C261E3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>Z obowiązującymi zasadami należy zapoznać Rodziców i zobowiązać do ich przestrzegania.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i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Należy  ustalić, we współpracy z nauczycielami, źródła i materiały niezbędne do realizacji zajęć, z których uczniowie mogą korzystać; audycje, filmy i programy edukacyjne w TV, radio, Internecie. Kierujmy się zasadą: </w:t>
      </w:r>
      <w:r w:rsidRPr="003300BB">
        <w:rPr>
          <w:rFonts w:ascii="Arial" w:eastAsia="Calibri" w:hAnsi="Arial" w:cs="Arial"/>
          <w:i/>
          <w:sz w:val="24"/>
        </w:rPr>
        <w:t>„Zanim cokolwiek polecisz – obejrzyj, posłuchaj, oceń”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Należy ustalić tygodniowy zakres treści nauczania z zajęć wynikających z ramowych planów nauczania do zrealizowania w poszczególnych oddziałach, </w:t>
      </w:r>
      <w:r w:rsidRPr="003300BB">
        <w:rPr>
          <w:rFonts w:ascii="Arial" w:eastAsia="Calibri" w:hAnsi="Arial" w:cs="Arial"/>
          <w:sz w:val="24"/>
        </w:rPr>
        <w:lastRenderedPageBreak/>
        <w:t>klasach oraz tygodniowy zakres treści nauczania z zajęć realizowanych w formach pozaszkolnych, uwzględniając w szczególności: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 równomierne obciążenie uczniów w poszczególnych dniach tygodnia,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 zróżnicowanie zajęć w każdym dniu, 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300BB">
        <w:rPr>
          <w:rFonts w:ascii="Arial" w:eastAsia="Calibri" w:hAnsi="Arial" w:cs="Arial"/>
          <w:sz w:val="24"/>
        </w:rPr>
        <w:t xml:space="preserve"> możliwości psychofizyczne uczniów podejmowania intensywnego wysiłku umysłowego w ciągu dnia, 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</w:rPr>
        <w:t xml:space="preserve"> </w:t>
      </w:r>
      <w:r w:rsidRPr="003300BB">
        <w:rPr>
          <w:rFonts w:ascii="Arial" w:eastAsia="Calibri" w:hAnsi="Arial" w:cs="Arial"/>
          <w:sz w:val="24"/>
          <w:szCs w:val="24"/>
        </w:rPr>
        <w:t xml:space="preserve">łączenie przemienne kształcenia z użyciem monitorów ekranowych i bez ich użycia, 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>ograniczenia wynikające ze specyfiki zajęć,</w:t>
      </w:r>
    </w:p>
    <w:p w:rsidR="003300BB" w:rsidRPr="003300BB" w:rsidRDefault="003300BB" w:rsidP="00C261E3">
      <w:pPr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>konieczność zapewnienia bezpieczeństwa wynikającego ze specyfiki realizowanych zajęć;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 xml:space="preserve">Należy ustalić, we współpracy z nauczycielami, sposób potwierdzania uczestnictwa uczniów na zajęciach oraz sposób i termin usprawiedliwiania ich nieobecności uczniów na zajęciach edukacyjnych;  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>Należy ustalić, we współpracy z nauczycielami, sposób monitorowania postępów uczniów oraz sposób weryfikacji wiedzy i umiejętności uczniów, w tym również informowania uczniów lub rodziców o postępach ucznia w nauce, a także uzyskanych przez niego ocenach; formy monitorowania i weryfikacji wiedzy i umiejętności dostosowuje się do specyfiki prowadzonych zajęć i wieku dzieci.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t>Należy zapewnić każdemu uczniowi lub rodzicom możliwość konsultacji z nauczycielem prowadzącym zajęcia oraz przekazać im informację o formie i terminach tych konsultacji; W przypadku zawieszenia zajęć stacjonarnych nauczyciele będą zobowiązani do prowadzenia konsultacji w wymiarze co najmniej 60 minut miesięczne. W sytuacji zawieszenia zajęć w poszczególnych oddziałach decyzje o terminach konsultacji będą podejmowane na bieżąco. Informacja o formie i terminach konsultacji do ustalenia z rodzicami.</w:t>
      </w:r>
    </w:p>
    <w:p w:rsidR="003300BB" w:rsidRP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3300BB">
        <w:rPr>
          <w:rFonts w:ascii="Arial" w:eastAsia="Calibri" w:hAnsi="Arial" w:cs="Arial"/>
          <w:sz w:val="24"/>
          <w:szCs w:val="24"/>
        </w:rPr>
        <w:t>W trakcie pracy zdalnej: zajęcia z pomocy psychologiczno-pedagogicznej są realizowane w porozumieniu z rodzicami, o ile organ prowadzący nie podejmie innej decyzji,  informacje o sposobie realizacji indywidualnego nauczania, indywidualnego rocznego</w:t>
      </w:r>
      <w:r w:rsidRPr="003300BB">
        <w:rPr>
          <w:rFonts w:ascii="Arial" w:eastAsia="Calibri" w:hAnsi="Arial" w:cs="Arial"/>
          <w:sz w:val="24"/>
        </w:rPr>
        <w:t xml:space="preserve"> przygotowania przedszkolnego będą przekazywane na bieżąco,  za koordynowanie współpracy między nauczycielami i rodzicami odpowiadają wychowawcy grup,  Przewodniczący zespołu wychowawczego koordynuje zadania dotyczące pomocy psychologiczno-pedagogicznej. </w:t>
      </w:r>
    </w:p>
    <w:p w:rsidR="003300BB" w:rsidRDefault="003300BB" w:rsidP="00C261E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300BB">
        <w:rPr>
          <w:rFonts w:ascii="Arial" w:eastAsia="Calibri" w:hAnsi="Arial" w:cs="Arial"/>
          <w:sz w:val="24"/>
          <w:szCs w:val="24"/>
        </w:rPr>
        <w:lastRenderedPageBreak/>
        <w:t xml:space="preserve">Nauczyciel przedszkola zobowiązany jest do przesyłania za pomocą e-maili codziennych zestawów zabaw i działań do realizacji z dziećmi off – </w:t>
      </w:r>
      <w:proofErr w:type="spellStart"/>
      <w:r w:rsidRPr="003300BB">
        <w:rPr>
          <w:rFonts w:ascii="Arial" w:eastAsia="Calibri" w:hAnsi="Arial" w:cs="Arial"/>
          <w:sz w:val="24"/>
          <w:szCs w:val="24"/>
        </w:rPr>
        <w:t>line</w:t>
      </w:r>
      <w:proofErr w:type="spellEnd"/>
      <w:r w:rsidRPr="003300BB">
        <w:rPr>
          <w:rFonts w:ascii="Arial" w:eastAsia="Calibri" w:hAnsi="Arial" w:cs="Arial"/>
          <w:sz w:val="24"/>
          <w:szCs w:val="24"/>
        </w:rPr>
        <w:t xml:space="preserve"> z rodzicami, oraz łączenia się z dziećmi online dwa razy w tygodniu.</w:t>
      </w:r>
      <w:r w:rsidR="00C261E3">
        <w:rPr>
          <w:rFonts w:ascii="Arial" w:eastAsia="Calibri" w:hAnsi="Arial" w:cs="Arial"/>
          <w:sz w:val="24"/>
          <w:szCs w:val="24"/>
        </w:rPr>
        <w:t>”</w:t>
      </w:r>
    </w:p>
    <w:p w:rsidR="00C261E3" w:rsidRPr="00C261E3" w:rsidRDefault="00C261E3" w:rsidP="00C261E3">
      <w:pPr>
        <w:spacing w:after="0" w:line="360" w:lineRule="auto"/>
        <w:ind w:left="284" w:hanging="284"/>
        <w:jc w:val="center"/>
        <w:rPr>
          <w:rFonts w:ascii="Arial" w:eastAsia="Calibri" w:hAnsi="Arial" w:cs="Arial"/>
          <w:b/>
          <w:sz w:val="24"/>
          <w:szCs w:val="24"/>
        </w:rPr>
      </w:pPr>
      <w:r w:rsidRPr="00C261E3">
        <w:rPr>
          <w:rFonts w:ascii="Arial" w:eastAsia="Calibri" w:hAnsi="Arial" w:cs="Arial"/>
          <w:b/>
          <w:sz w:val="24"/>
          <w:szCs w:val="24"/>
        </w:rPr>
        <w:t>§ 2</w:t>
      </w:r>
    </w:p>
    <w:p w:rsidR="00C261E3" w:rsidRDefault="00C261E3" w:rsidP="00C261E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261E3">
        <w:rPr>
          <w:rFonts w:ascii="Arial" w:eastAsia="Calibri" w:hAnsi="Arial" w:cs="Arial"/>
          <w:sz w:val="24"/>
          <w:szCs w:val="24"/>
        </w:rPr>
        <w:t>Pozostała część Regulaminu nie ulega zmianie</w:t>
      </w:r>
    </w:p>
    <w:p w:rsidR="0022593B" w:rsidRDefault="00C261E3" w:rsidP="00C261E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rPr>
          <w:rFonts w:ascii="Arial" w:eastAsia="Calibri" w:hAnsi="Arial" w:cs="Arial"/>
          <w:sz w:val="24"/>
          <w:szCs w:val="24"/>
        </w:rPr>
        <w:t>Niniejsze Zarządzenie wchodzi w życie z chwilą podpisania.</w:t>
      </w:r>
    </w:p>
    <w:sectPr w:rsidR="0022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D5B"/>
    <w:multiLevelType w:val="hybridMultilevel"/>
    <w:tmpl w:val="AF26E964"/>
    <w:lvl w:ilvl="0" w:tplc="1A64E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612AD"/>
    <w:multiLevelType w:val="hybridMultilevel"/>
    <w:tmpl w:val="8F18161A"/>
    <w:lvl w:ilvl="0" w:tplc="31A4C9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CB4"/>
    <w:multiLevelType w:val="hybridMultilevel"/>
    <w:tmpl w:val="0DC2383C"/>
    <w:lvl w:ilvl="0" w:tplc="1A64E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454"/>
    <w:multiLevelType w:val="hybridMultilevel"/>
    <w:tmpl w:val="BB7893DC"/>
    <w:lvl w:ilvl="0" w:tplc="EF5A1A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3405"/>
    <w:multiLevelType w:val="hybridMultilevel"/>
    <w:tmpl w:val="12D6035E"/>
    <w:lvl w:ilvl="0" w:tplc="1A64E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B"/>
    <w:rsid w:val="0022593B"/>
    <w:rsid w:val="003300BB"/>
    <w:rsid w:val="0047614D"/>
    <w:rsid w:val="00C261E3"/>
    <w:rsid w:val="00F70394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1C4"/>
  <w15:chartTrackingRefBased/>
  <w15:docId w15:val="{94789BBB-CC92-4116-9BEE-CFC7A9E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93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593B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593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93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593B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C261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2021-09-06T10:43:00Z</cp:lastPrinted>
  <dcterms:created xsi:type="dcterms:W3CDTF">2021-09-06T09:47:00Z</dcterms:created>
  <dcterms:modified xsi:type="dcterms:W3CDTF">2021-09-06T10:44:00Z</dcterms:modified>
</cp:coreProperties>
</file>