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C3" w:rsidRPr="004F5288" w:rsidRDefault="00E37EC3" w:rsidP="00E37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6"/>
        </w:rPr>
      </w:pPr>
      <w:r w:rsidRPr="004F5288">
        <w:rPr>
          <w:rFonts w:asciiTheme="minorHAnsi" w:hAnsiTheme="minorHAnsi" w:cstheme="minorHAnsi"/>
          <w:b/>
          <w:szCs w:val="26"/>
        </w:rPr>
        <w:t xml:space="preserve">Uchwała nr </w:t>
      </w:r>
      <w:r>
        <w:rPr>
          <w:rFonts w:asciiTheme="minorHAnsi" w:hAnsiTheme="minorHAnsi" w:cstheme="minorHAnsi"/>
          <w:b/>
          <w:szCs w:val="26"/>
        </w:rPr>
        <w:t>9/2023</w:t>
      </w:r>
      <w:r w:rsidRPr="004F5288">
        <w:rPr>
          <w:rFonts w:asciiTheme="minorHAnsi" w:hAnsiTheme="minorHAnsi" w:cstheme="minorHAnsi"/>
          <w:b/>
          <w:szCs w:val="26"/>
        </w:rPr>
        <w:t>/20</w:t>
      </w:r>
      <w:r>
        <w:rPr>
          <w:rFonts w:asciiTheme="minorHAnsi" w:hAnsiTheme="minorHAnsi" w:cstheme="minorHAnsi"/>
          <w:b/>
          <w:szCs w:val="26"/>
        </w:rPr>
        <w:t>24</w:t>
      </w:r>
    </w:p>
    <w:p w:rsidR="00E37EC3" w:rsidRPr="004F5288" w:rsidRDefault="00E37EC3" w:rsidP="00E37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6"/>
        </w:rPr>
      </w:pPr>
      <w:r w:rsidRPr="004F5288">
        <w:rPr>
          <w:rFonts w:asciiTheme="minorHAnsi" w:hAnsiTheme="minorHAnsi" w:cstheme="minorHAnsi"/>
          <w:b/>
          <w:szCs w:val="26"/>
        </w:rPr>
        <w:t xml:space="preserve">Rady Rodziców </w:t>
      </w:r>
      <w:bookmarkStart w:id="0" w:name="_GoBack"/>
      <w:bookmarkEnd w:id="0"/>
      <w:r>
        <w:rPr>
          <w:rFonts w:asciiTheme="minorHAnsi" w:hAnsiTheme="minorHAnsi" w:cstheme="minorHAnsi"/>
          <w:b/>
          <w:szCs w:val="26"/>
        </w:rPr>
        <w:t>Zespołu Szkolno-Przedszkolnego w Słotwinie z dnia 26.09.2023</w:t>
      </w:r>
      <w:proofErr w:type="gramStart"/>
      <w:r w:rsidRPr="004F5288">
        <w:rPr>
          <w:rFonts w:asciiTheme="minorHAnsi" w:hAnsiTheme="minorHAnsi" w:cstheme="minorHAnsi"/>
          <w:b/>
          <w:szCs w:val="26"/>
        </w:rPr>
        <w:t>r</w:t>
      </w:r>
      <w:proofErr w:type="gramEnd"/>
      <w:r w:rsidRPr="004F5288">
        <w:rPr>
          <w:rFonts w:asciiTheme="minorHAnsi" w:hAnsiTheme="minorHAnsi" w:cstheme="minorHAnsi"/>
          <w:b/>
          <w:szCs w:val="26"/>
        </w:rPr>
        <w:t>.</w:t>
      </w:r>
    </w:p>
    <w:p w:rsidR="00E37EC3" w:rsidRPr="004F5288" w:rsidRDefault="00E37EC3" w:rsidP="00E37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6"/>
        </w:rPr>
      </w:pPr>
    </w:p>
    <w:p w:rsidR="00E37EC3" w:rsidRPr="004F5288" w:rsidRDefault="00E37EC3" w:rsidP="00E37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6"/>
        </w:rPr>
      </w:pPr>
    </w:p>
    <w:p w:rsidR="00E37EC3" w:rsidRPr="004F5288" w:rsidRDefault="00E37EC3" w:rsidP="00E37EC3">
      <w:pPr>
        <w:spacing w:after="123" w:line="259" w:lineRule="auto"/>
        <w:ind w:left="902" w:firstLine="0"/>
        <w:jc w:val="center"/>
        <w:rPr>
          <w:rFonts w:asciiTheme="minorHAnsi" w:hAnsiTheme="minorHAnsi" w:cstheme="minorHAnsi"/>
          <w:b/>
          <w:szCs w:val="26"/>
        </w:rPr>
      </w:pPr>
      <w:proofErr w:type="gramStart"/>
      <w:r w:rsidRPr="004F5288">
        <w:rPr>
          <w:rFonts w:asciiTheme="minorHAnsi" w:hAnsiTheme="minorHAnsi" w:cstheme="minorHAnsi"/>
          <w:b/>
          <w:szCs w:val="26"/>
        </w:rPr>
        <w:t>w</w:t>
      </w:r>
      <w:proofErr w:type="gramEnd"/>
      <w:r w:rsidRPr="004F5288">
        <w:rPr>
          <w:rFonts w:asciiTheme="minorHAnsi" w:hAnsiTheme="minorHAnsi" w:cstheme="minorHAnsi"/>
          <w:b/>
          <w:szCs w:val="26"/>
        </w:rPr>
        <w:t xml:space="preserve"> sprawie</w:t>
      </w:r>
      <w:r>
        <w:rPr>
          <w:rFonts w:asciiTheme="minorHAnsi" w:hAnsiTheme="minorHAnsi" w:cstheme="minorHAnsi"/>
          <w:b/>
          <w:szCs w:val="26"/>
        </w:rPr>
        <w:t xml:space="preserve"> wprowadzenia zmian w regulaminie Rady Rodziców.</w:t>
      </w:r>
    </w:p>
    <w:p w:rsidR="00E37EC3" w:rsidRPr="004F5288" w:rsidRDefault="00E37EC3" w:rsidP="00E37EC3">
      <w:pPr>
        <w:spacing w:after="123" w:line="259" w:lineRule="auto"/>
        <w:ind w:left="902" w:firstLine="0"/>
        <w:jc w:val="center"/>
        <w:rPr>
          <w:rFonts w:asciiTheme="minorHAnsi" w:hAnsiTheme="minorHAnsi" w:cstheme="minorHAnsi"/>
          <w:color w:val="auto"/>
          <w:szCs w:val="26"/>
        </w:rPr>
      </w:pPr>
    </w:p>
    <w:p w:rsidR="00E37EC3" w:rsidRPr="004F5288" w:rsidRDefault="00E37EC3" w:rsidP="00E37EC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6"/>
        </w:rPr>
      </w:pPr>
      <w:r w:rsidRPr="00E37EC3">
        <w:rPr>
          <w:rFonts w:asciiTheme="minorHAnsi" w:hAnsiTheme="minorHAnsi" w:cstheme="minorHAnsi"/>
          <w:b/>
          <w:color w:val="auto"/>
          <w:szCs w:val="26"/>
        </w:rPr>
        <w:t>Na podstawie</w:t>
      </w:r>
      <w:r w:rsidRPr="00E37EC3">
        <w:rPr>
          <w:rFonts w:asciiTheme="minorHAnsi" w:hAnsiTheme="minorHAnsi" w:cstheme="minorHAnsi"/>
          <w:b/>
          <w:color w:val="auto"/>
          <w:szCs w:val="26"/>
          <w:shd w:val="clear" w:color="auto" w:fill="FFFFFF"/>
        </w:rPr>
        <w:t xml:space="preserve"> Regulaminu Rady Rodziców Rozdział VIII </w:t>
      </w:r>
      <w:r w:rsidRPr="00E37EC3">
        <w:rPr>
          <w:rFonts w:ascii="Segoe UI Symbol" w:hAnsi="Segoe UI Symbol" w:cstheme="minorHAnsi"/>
          <w:b/>
          <w:color w:val="auto"/>
          <w:szCs w:val="26"/>
          <w:shd w:val="clear" w:color="auto" w:fill="FFFFFF"/>
        </w:rPr>
        <w:t>§23</w:t>
      </w:r>
      <w:r>
        <w:rPr>
          <w:rFonts w:asciiTheme="minorHAnsi" w:hAnsiTheme="minorHAnsi" w:cstheme="minorHAnsi"/>
          <w:b/>
          <w:szCs w:val="26"/>
        </w:rPr>
        <w:t xml:space="preserve"> Rada Rodziców postanawia co następuje</w:t>
      </w:r>
    </w:p>
    <w:p w:rsidR="00E37EC3" w:rsidRDefault="00E37EC3" w:rsidP="00E37EC3">
      <w:pPr>
        <w:tabs>
          <w:tab w:val="center" w:pos="4489"/>
          <w:tab w:val="left" w:pos="8150"/>
        </w:tabs>
        <w:spacing w:after="127" w:line="259" w:lineRule="auto"/>
        <w:ind w:left="10" w:right="93"/>
        <w:jc w:val="center"/>
        <w:rPr>
          <w:rFonts w:asciiTheme="minorHAnsi" w:hAnsiTheme="minorHAnsi" w:cstheme="minorHAnsi"/>
          <w:color w:val="auto"/>
          <w:szCs w:val="26"/>
        </w:rPr>
      </w:pPr>
    </w:p>
    <w:p w:rsidR="00E37EC3" w:rsidRPr="004F5288" w:rsidRDefault="00E37EC3" w:rsidP="00E37EC3">
      <w:pPr>
        <w:tabs>
          <w:tab w:val="center" w:pos="4489"/>
          <w:tab w:val="left" w:pos="8150"/>
        </w:tabs>
        <w:spacing w:after="127" w:line="259" w:lineRule="auto"/>
        <w:ind w:left="10" w:right="93"/>
        <w:jc w:val="center"/>
        <w:rPr>
          <w:rFonts w:asciiTheme="minorHAnsi" w:hAnsiTheme="minorHAnsi" w:cstheme="minorHAnsi"/>
          <w:b/>
          <w:color w:val="auto"/>
          <w:szCs w:val="26"/>
        </w:rPr>
      </w:pPr>
      <w:r w:rsidRPr="004F5288">
        <w:rPr>
          <w:rFonts w:asciiTheme="minorHAnsi" w:hAnsiTheme="minorHAnsi" w:cstheme="minorHAnsi"/>
          <w:b/>
          <w:color w:val="auto"/>
          <w:szCs w:val="26"/>
          <w:shd w:val="clear" w:color="auto" w:fill="FFFFFF"/>
        </w:rPr>
        <w:t>§ 1</w:t>
      </w:r>
    </w:p>
    <w:p w:rsidR="00E37EC3" w:rsidRPr="00AE266E" w:rsidRDefault="00AE266E" w:rsidP="00AE266E">
      <w:pPr>
        <w:pStyle w:val="Akapitzlist"/>
        <w:numPr>
          <w:ilvl w:val="0"/>
          <w:numId w:val="1"/>
        </w:numPr>
        <w:spacing w:after="123" w:line="259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W R</w:t>
      </w:r>
      <w:r w:rsidR="00E37EC3" w:rsidRPr="00AE266E">
        <w:rPr>
          <w:rFonts w:asciiTheme="minorHAnsi" w:hAnsiTheme="minorHAnsi" w:cstheme="minorHAnsi"/>
          <w:szCs w:val="26"/>
        </w:rPr>
        <w:t xml:space="preserve">egulaminie Rady Rodziców Zespołu Szkolno-Przedszkolnego w Słotwinie wprowadza się następujące zmiany: </w:t>
      </w:r>
    </w:p>
    <w:p w:rsidR="00E37EC3" w:rsidRDefault="00E37EC3" w:rsidP="00AE266E">
      <w:pPr>
        <w:pStyle w:val="Akapitzlist"/>
        <w:numPr>
          <w:ilvl w:val="0"/>
          <w:numId w:val="2"/>
        </w:numPr>
        <w:spacing w:after="123" w:line="259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W Rozdziale III Zadania i kompetencje Rady rodziców §7 dodaje się punkt 3 w brzmieniu:</w:t>
      </w:r>
    </w:p>
    <w:p w:rsidR="00E37EC3" w:rsidRPr="00E37EC3" w:rsidRDefault="00E37EC3" w:rsidP="00E37EC3">
      <w:pPr>
        <w:pStyle w:val="Akapitzlist"/>
        <w:spacing w:after="123" w:line="259" w:lineRule="auto"/>
        <w:ind w:left="730" w:firstLine="0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„3. Rada Rodziców opiniuje </w:t>
      </w:r>
      <w:r>
        <w:t>podjęcie działalności w szkole oraz jej warunki przez stowa</w:t>
      </w:r>
      <w:r w:rsidR="00AE266E">
        <w:t>rzyszenie lub inną organizację, których celem statutowym jest działalność wychowawcza albo rozszerzanie i wzbogacanie form działalności dydaktycznej, wychowawczej, opiekuńczej i innowacyjnej szkoły lub placówki.”</w:t>
      </w:r>
    </w:p>
    <w:p w:rsidR="00E37EC3" w:rsidRPr="004F5288" w:rsidRDefault="00E37EC3" w:rsidP="00E37EC3">
      <w:pPr>
        <w:spacing w:after="123" w:line="259" w:lineRule="auto"/>
        <w:ind w:left="20"/>
        <w:jc w:val="center"/>
        <w:rPr>
          <w:rFonts w:asciiTheme="minorHAnsi" w:hAnsiTheme="minorHAnsi" w:cstheme="minorHAnsi"/>
          <w:b/>
          <w:szCs w:val="26"/>
        </w:rPr>
      </w:pPr>
      <w:r w:rsidRPr="004F5288">
        <w:rPr>
          <w:rFonts w:asciiTheme="minorHAnsi" w:hAnsiTheme="minorHAnsi" w:cstheme="minorHAnsi"/>
          <w:b/>
          <w:szCs w:val="26"/>
        </w:rPr>
        <w:t>§ 2</w:t>
      </w:r>
    </w:p>
    <w:p w:rsidR="00E37EC3" w:rsidRPr="00AE266E" w:rsidRDefault="00AE266E" w:rsidP="00AE266E">
      <w:pPr>
        <w:pStyle w:val="Akapitzlist"/>
        <w:numPr>
          <w:ilvl w:val="0"/>
          <w:numId w:val="3"/>
        </w:numPr>
        <w:spacing w:after="134"/>
        <w:rPr>
          <w:rFonts w:asciiTheme="minorHAnsi" w:hAnsiTheme="minorHAnsi" w:cstheme="minorHAnsi"/>
          <w:szCs w:val="26"/>
        </w:rPr>
      </w:pPr>
      <w:r w:rsidRPr="00AE266E">
        <w:rPr>
          <w:rFonts w:asciiTheme="minorHAnsi" w:hAnsiTheme="minorHAnsi" w:cstheme="minorHAnsi"/>
          <w:szCs w:val="26"/>
        </w:rPr>
        <w:t>Pozostała treść regulaminu nie ulega zmianie.</w:t>
      </w:r>
    </w:p>
    <w:p w:rsidR="00AE266E" w:rsidRPr="00AE266E" w:rsidRDefault="00AE266E" w:rsidP="00AE266E">
      <w:pPr>
        <w:pStyle w:val="Akapitzlist"/>
        <w:numPr>
          <w:ilvl w:val="0"/>
          <w:numId w:val="3"/>
        </w:numPr>
        <w:spacing w:after="134"/>
        <w:rPr>
          <w:rFonts w:asciiTheme="minorHAnsi" w:hAnsiTheme="minorHAnsi" w:cstheme="minorHAnsi"/>
          <w:szCs w:val="26"/>
        </w:rPr>
      </w:pPr>
      <w:r w:rsidRPr="00AE266E">
        <w:rPr>
          <w:rFonts w:asciiTheme="minorHAnsi" w:hAnsiTheme="minorHAnsi" w:cstheme="minorHAnsi"/>
          <w:szCs w:val="26"/>
        </w:rPr>
        <w:t>Uchwała wchodzi w życie z dniem podjęcia.</w:t>
      </w:r>
    </w:p>
    <w:p w:rsidR="00E37EC3" w:rsidRPr="004F5288" w:rsidRDefault="00E37EC3" w:rsidP="00E37EC3">
      <w:pPr>
        <w:spacing w:after="134"/>
        <w:ind w:left="0" w:firstLine="0"/>
        <w:rPr>
          <w:rFonts w:asciiTheme="minorHAnsi" w:hAnsiTheme="minorHAnsi" w:cstheme="minorHAnsi"/>
          <w:szCs w:val="26"/>
        </w:rPr>
      </w:pPr>
    </w:p>
    <w:p w:rsidR="00E37EC3" w:rsidRPr="004F5288" w:rsidRDefault="00E37EC3" w:rsidP="00E37EC3">
      <w:pPr>
        <w:spacing w:after="134"/>
        <w:ind w:left="0" w:firstLine="0"/>
        <w:rPr>
          <w:rFonts w:asciiTheme="minorHAnsi" w:hAnsiTheme="minorHAnsi" w:cstheme="minorHAnsi"/>
          <w:szCs w:val="26"/>
        </w:rPr>
      </w:pPr>
    </w:p>
    <w:p w:rsidR="00E37EC3" w:rsidRPr="004F5288" w:rsidRDefault="00E37EC3" w:rsidP="00E37EC3">
      <w:pPr>
        <w:spacing w:after="132" w:line="259" w:lineRule="auto"/>
        <w:ind w:left="972" w:firstLine="0"/>
        <w:jc w:val="right"/>
        <w:rPr>
          <w:rFonts w:asciiTheme="minorHAnsi" w:hAnsiTheme="minorHAnsi" w:cstheme="minorHAnsi"/>
          <w:szCs w:val="26"/>
        </w:rPr>
      </w:pPr>
    </w:p>
    <w:p w:rsidR="00E37EC3" w:rsidRPr="004F5288" w:rsidRDefault="00E37EC3" w:rsidP="00E37EC3">
      <w:pPr>
        <w:spacing w:after="122" w:line="259" w:lineRule="auto"/>
        <w:ind w:left="10" w:right="230"/>
        <w:jc w:val="right"/>
        <w:rPr>
          <w:rFonts w:asciiTheme="minorHAnsi" w:hAnsiTheme="minorHAnsi" w:cstheme="minorHAnsi"/>
          <w:szCs w:val="26"/>
        </w:rPr>
      </w:pPr>
      <w:r w:rsidRPr="004F5288">
        <w:rPr>
          <w:rFonts w:asciiTheme="minorHAnsi" w:hAnsiTheme="minorHAnsi" w:cstheme="minorHAnsi"/>
          <w:szCs w:val="26"/>
        </w:rPr>
        <w:t>Przewodniczący Rady Rodziców</w:t>
      </w:r>
    </w:p>
    <w:p w:rsidR="009118F1" w:rsidRDefault="009118F1"/>
    <w:sectPr w:rsidR="0091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684"/>
    <w:multiLevelType w:val="hybridMultilevel"/>
    <w:tmpl w:val="451A67C8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EF00B7A"/>
    <w:multiLevelType w:val="hybridMultilevel"/>
    <w:tmpl w:val="19EE2DFC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603E7AA1"/>
    <w:multiLevelType w:val="hybridMultilevel"/>
    <w:tmpl w:val="A7A4EFFC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C3"/>
    <w:rsid w:val="0001443E"/>
    <w:rsid w:val="00051B36"/>
    <w:rsid w:val="003C3FDD"/>
    <w:rsid w:val="00605E02"/>
    <w:rsid w:val="00791AA9"/>
    <w:rsid w:val="009118F1"/>
    <w:rsid w:val="00A046BC"/>
    <w:rsid w:val="00AA1A21"/>
    <w:rsid w:val="00AE266E"/>
    <w:rsid w:val="00CE2B67"/>
    <w:rsid w:val="00E37EC3"/>
    <w:rsid w:val="00F9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7D12"/>
  <w15:chartTrackingRefBased/>
  <w15:docId w15:val="{B1B8E279-ABCF-46AF-92D7-0296A1B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EC3"/>
    <w:pPr>
      <w:spacing w:after="3" w:line="249" w:lineRule="auto"/>
      <w:ind w:left="370" w:hanging="1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443E"/>
    <w:pPr>
      <w:keepNext/>
      <w:keepLines/>
      <w:spacing w:before="240" w:after="0" w:line="360" w:lineRule="auto"/>
      <w:ind w:left="0" w:firstLine="0"/>
      <w:jc w:val="center"/>
      <w:outlineLvl w:val="0"/>
    </w:pPr>
    <w:rPr>
      <w:rFonts w:ascii="Arial" w:eastAsiaTheme="majorEastAsia" w:hAnsi="Arial" w:cstheme="majorBidi"/>
      <w:b/>
      <w:color w:val="auto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443E"/>
    <w:pPr>
      <w:keepNext/>
      <w:keepLines/>
      <w:spacing w:before="40" w:after="0" w:line="360" w:lineRule="auto"/>
      <w:ind w:left="0" w:firstLine="0"/>
      <w:outlineLvl w:val="1"/>
    </w:pPr>
    <w:rPr>
      <w:rFonts w:ascii="Arial" w:eastAsiaTheme="majorEastAsia" w:hAnsi="Arial" w:cstheme="majorBidi"/>
      <w:color w:val="000000" w:themeColor="text1"/>
      <w:sz w:val="24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43E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443E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E37E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E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2023-09-26T17:00:00Z</cp:lastPrinted>
  <dcterms:created xsi:type="dcterms:W3CDTF">2023-09-25T18:15:00Z</dcterms:created>
  <dcterms:modified xsi:type="dcterms:W3CDTF">2023-09-26T17:08:00Z</dcterms:modified>
</cp:coreProperties>
</file>