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74" w:rsidRPr="005A5174" w:rsidRDefault="005A5174" w:rsidP="005A5174">
      <w:pPr>
        <w:jc w:val="right"/>
        <w:rPr>
          <w:rFonts w:ascii="Arial" w:hAnsi="Arial" w:cs="Arial"/>
          <w:sz w:val="20"/>
          <w:szCs w:val="20"/>
        </w:rPr>
      </w:pPr>
      <w:r w:rsidRPr="005A5174">
        <w:rPr>
          <w:rFonts w:ascii="Arial" w:hAnsi="Arial" w:cs="Arial"/>
          <w:sz w:val="20"/>
          <w:szCs w:val="20"/>
          <w:lang w:val="pl-PL"/>
        </w:rPr>
        <w:t xml:space="preserve">Załącznik nr 1 do </w:t>
      </w:r>
    </w:p>
    <w:p w:rsidR="005A5174" w:rsidRPr="005A5174" w:rsidRDefault="005A5174" w:rsidP="005A5174">
      <w:pPr>
        <w:jc w:val="right"/>
        <w:rPr>
          <w:rFonts w:ascii="Arial" w:hAnsi="Arial" w:cs="Arial"/>
          <w:sz w:val="20"/>
          <w:szCs w:val="20"/>
        </w:rPr>
      </w:pPr>
      <w:r w:rsidRPr="005A5174">
        <w:rPr>
          <w:rFonts w:ascii="Arial" w:hAnsi="Arial" w:cs="Arial"/>
          <w:sz w:val="20"/>
          <w:szCs w:val="20"/>
          <w:lang w:val="pl-PL"/>
        </w:rPr>
        <w:t xml:space="preserve">Zarządzenia Wewnętrznego </w:t>
      </w:r>
    </w:p>
    <w:p w:rsidR="005A5174" w:rsidRPr="005A5174" w:rsidRDefault="005A5174" w:rsidP="005A5174">
      <w:pPr>
        <w:jc w:val="right"/>
        <w:rPr>
          <w:rFonts w:ascii="Arial" w:hAnsi="Arial" w:cs="Arial"/>
          <w:sz w:val="20"/>
          <w:szCs w:val="20"/>
        </w:rPr>
      </w:pPr>
      <w:r w:rsidRPr="005A5174">
        <w:rPr>
          <w:rFonts w:ascii="Arial" w:hAnsi="Arial" w:cs="Arial"/>
          <w:sz w:val="20"/>
          <w:szCs w:val="20"/>
          <w:lang w:val="pl-PL"/>
        </w:rPr>
        <w:t>nr 11/2020 Dyrektora ZSP w Słotwinie</w:t>
      </w:r>
    </w:p>
    <w:p w:rsidR="003B1E90" w:rsidRPr="005A5174" w:rsidRDefault="005A5174" w:rsidP="005A5174">
      <w:pPr>
        <w:spacing w:line="276" w:lineRule="auto"/>
        <w:jc w:val="right"/>
        <w:rPr>
          <w:rFonts w:ascii="Arial" w:hAnsi="Arial" w:cs="Arial"/>
          <w:color w:val="002060"/>
          <w:sz w:val="20"/>
          <w:szCs w:val="20"/>
          <w:lang w:val="pl-PL"/>
        </w:rPr>
      </w:pPr>
      <w:r w:rsidRPr="005A5174">
        <w:rPr>
          <w:rFonts w:ascii="Arial" w:hAnsi="Arial" w:cs="Arial"/>
          <w:sz w:val="20"/>
          <w:szCs w:val="20"/>
          <w:lang w:val="pl-PL"/>
        </w:rPr>
        <w:t>z dnia 19.05.2020 r.</w:t>
      </w:r>
    </w:p>
    <w:p w:rsidR="005A5174" w:rsidRPr="005A5174" w:rsidRDefault="005A5174" w:rsidP="005A5174">
      <w:pPr>
        <w:pStyle w:val="Nagwek1"/>
        <w:spacing w:before="2760" w:line="360" w:lineRule="auto"/>
        <w:rPr>
          <w:lang w:val="pl-PL"/>
        </w:rPr>
      </w:pPr>
      <w:r w:rsidRPr="005A5174">
        <w:rPr>
          <w:lang w:val="pl-PL"/>
        </w:rPr>
        <w:t>WEWNĘTRZNE PROCEDURY</w:t>
      </w:r>
      <w:r w:rsidRPr="005A5174">
        <w:t xml:space="preserve"> </w:t>
      </w:r>
      <w:r w:rsidRPr="005A5174">
        <w:rPr>
          <w:lang w:val="pl-PL"/>
        </w:rPr>
        <w:t xml:space="preserve">BEZPIECZEŃSTWA </w:t>
      </w:r>
      <w:r w:rsidRPr="005A5174">
        <w:rPr>
          <w:bCs/>
          <w:lang w:val="pl-PL"/>
        </w:rPr>
        <w:t>W ZWIĄZKU Z COVID-19</w:t>
      </w:r>
    </w:p>
    <w:p w:rsidR="005A5174" w:rsidRPr="005A5174" w:rsidRDefault="005A5174" w:rsidP="005A5174">
      <w:pPr>
        <w:pStyle w:val="Nagwek1"/>
        <w:spacing w:before="0" w:line="360" w:lineRule="auto"/>
        <w:rPr>
          <w:bCs/>
          <w:lang w:val="pl-PL"/>
        </w:rPr>
      </w:pPr>
      <w:r w:rsidRPr="005A5174">
        <w:rPr>
          <w:bCs/>
          <w:lang w:val="pl-PL"/>
        </w:rPr>
        <w:t>ORGANIZACJA KONSULATACJI</w:t>
      </w:r>
      <w:r w:rsidRPr="005A5174">
        <w:rPr>
          <w:bCs/>
          <w:lang w:val="pl-PL"/>
        </w:rPr>
        <w:t xml:space="preserve"> </w:t>
      </w:r>
      <w:r w:rsidRPr="005A5174">
        <w:rPr>
          <w:bCs/>
          <w:lang w:val="pl-PL"/>
        </w:rPr>
        <w:t xml:space="preserve">DLA UCZNIÓW </w:t>
      </w:r>
    </w:p>
    <w:p w:rsidR="003B1E90" w:rsidRPr="005A5174" w:rsidRDefault="003B1E90" w:rsidP="003B1E90">
      <w:pPr>
        <w:spacing w:line="276" w:lineRule="auto"/>
        <w:rPr>
          <w:rFonts w:ascii="Arial" w:hAnsi="Arial" w:cs="Arial"/>
          <w:color w:val="002060"/>
          <w:sz w:val="24"/>
          <w:szCs w:val="24"/>
          <w:lang w:val="pl-PL"/>
        </w:rPr>
      </w:pPr>
    </w:p>
    <w:p w:rsidR="003B1E90" w:rsidRPr="005A5174" w:rsidRDefault="003B1E90" w:rsidP="005A5174">
      <w:pPr>
        <w:spacing w:before="7920" w:line="276" w:lineRule="auto"/>
        <w:jc w:val="center"/>
        <w:rPr>
          <w:rFonts w:ascii="Arial" w:hAnsi="Arial" w:cs="Arial"/>
          <w:sz w:val="24"/>
          <w:szCs w:val="24"/>
        </w:rPr>
      </w:pPr>
      <w:r w:rsidRPr="005A5174">
        <w:rPr>
          <w:rFonts w:ascii="Arial" w:hAnsi="Arial" w:cs="Arial"/>
          <w:sz w:val="24"/>
          <w:szCs w:val="24"/>
        </w:rPr>
        <w:t xml:space="preserve">19 , </w:t>
      </w:r>
      <w:proofErr w:type="spellStart"/>
      <w:r w:rsidRPr="005A5174">
        <w:rPr>
          <w:rFonts w:ascii="Arial" w:hAnsi="Arial" w:cs="Arial"/>
          <w:sz w:val="24"/>
          <w:szCs w:val="24"/>
        </w:rPr>
        <w:t>maja</w:t>
      </w:r>
      <w:proofErr w:type="spellEnd"/>
      <w:r w:rsidRPr="005A5174">
        <w:rPr>
          <w:rFonts w:ascii="Arial" w:hAnsi="Arial" w:cs="Arial"/>
          <w:sz w:val="24"/>
          <w:szCs w:val="24"/>
        </w:rPr>
        <w:t xml:space="preserve"> 2020 r.</w:t>
      </w:r>
    </w:p>
    <w:p w:rsidR="003B1E90" w:rsidRPr="005A5174" w:rsidRDefault="003B1E90" w:rsidP="005A5174">
      <w:pPr>
        <w:pStyle w:val="Nagwek2"/>
      </w:pPr>
      <w:r w:rsidRPr="005A5174">
        <w:lastRenderedPageBreak/>
        <w:t>CEL WPROWADZENIA PROCEDUR</w:t>
      </w:r>
    </w:p>
    <w:p w:rsidR="003B1E90" w:rsidRPr="005A5174" w:rsidRDefault="003B1E90" w:rsidP="003B1E9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Celem wprowadzenia niniejszych Procedur jest ustalenie zasad przeprowadzania konsultacji dla uczniów Szkoły Podstawowej im. Orła Białego w Słotwinie, która wchodzi w skład Zespołu Szkolno-Przedszkolnego w Słotwinie (dalej szkoła lub placówka), przy zachowaniu reżimu sanitarnego w związku z zagrożeniem chorobą COVID-19. </w:t>
      </w:r>
    </w:p>
    <w:p w:rsidR="003B1E90" w:rsidRPr="005A5174" w:rsidRDefault="003B1E90" w:rsidP="003B1E9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Procedury zostały przygotowane w oparciu o wytyczne GIS, MZ i MEN dla szkół podstawowych – edukacja wczesnoszkolna</w:t>
      </w:r>
      <w:r w:rsidRPr="005A5174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5A5174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3B1E90" w:rsidRPr="005A5174" w:rsidRDefault="003B1E90" w:rsidP="005A5174">
      <w:pPr>
        <w:pStyle w:val="Nagwek2"/>
      </w:pPr>
      <w:r w:rsidRPr="005A5174">
        <w:t>OGÓLNE ZASADY BEZPIECZEŃSTWA EPIDEMIOLOGICZNEGO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Każda osoba wchodząca do budynku szkoły podlega obowiązkowej kontroli temperatury ciała. Pomiar temperatury prowadzony jest przez pracownika szkoły, który wyposażony jest w środki ochrony osobistej, a w szczególności w jednorazowe rękawiczki oraz maseczkę, ewentualnie przyłbicę lub inne środki ochrony zakrywające usta i nos. 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Termometr bezdotykowy podlega dezynfekcji nie rzadziej niż raz na 10 użyć. W przypadku korzystania z termometru innego niż bezdotykowy konieczna jest dezynfekcja po każdym użyciu. 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przypadku stwierdzenia podwyższonej temperatury ciała osoba badana nie jest wpuszczana na teren budynku szkoły. 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razie konieczności wejścia na teren szkoły rodzice/opiekunowie zobowiązani są do bezwzględnego stosowania jednorazowych rękawiczek ochronnych oraz maseczek, ewentualnie przyłbic lub innych środków ochrony zakrywających usta i nos. 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pomieszczeniach sanitarnohigienicznych wywiesza się plakaty z zasadami prawidłowego mycia rąk, a przy dozownikach z płynem do dezynfekcji rąk - stosowne instrukcje. 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Nauczyciele i inni pracownicy szkoły powinni zachowywać dystans społeczny między sobą, w każdej przestrzeni placówki, wynoszący min. 1,5 m.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Uczniowie powinni być zaopatrzeni w indywidualną osłonę nosa i ust podczas drogi do i z szkoły. 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lastRenderedPageBreak/>
        <w:t>Przy wejściu głównym na tablicy ogłoszeń oraz w sekretariacie szkoły umieszcza się numery telefonów do właściwej stacji sanitarno-epidemiologicznej, oddziału zakaźnego szpitala i służb medycznych oraz numerach alarmowych, telefonie do organu prowadzącego, kuratora oświaty.</w:t>
      </w:r>
    </w:p>
    <w:p w:rsidR="003B1E90" w:rsidRPr="005A5174" w:rsidRDefault="003B1E90" w:rsidP="003B1E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Zasady bezpiecznego korzystania z biblioteki szkolnej określa odrębna procedura. 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t xml:space="preserve">ORGANIZACJA KONSULTACJI DLA UCZNIÓW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Szkoła prowadzi konsultacje dla uczniów w dni robocze, od poniedziałku do piątku </w:t>
      </w:r>
      <w:r w:rsidRPr="005A5174">
        <w:rPr>
          <w:rFonts w:ascii="Arial" w:hAnsi="Arial" w:cs="Arial"/>
          <w:sz w:val="24"/>
          <w:szCs w:val="24"/>
          <w:lang w:val="pl-PL"/>
        </w:rPr>
        <w:br/>
        <w:t xml:space="preserve">zgodnie z ustalonym z nauczycielem harmonogramem. Czas trwania konsultacji określa każdorazowo nauczyciel, przy czym konsultacja nie powinna trwać dłużej niż 45 min.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konsultacjach mogą brać wyłącznie udział uczniowie zdrowi, bez objawów chorobowych sugerujących chorobę zakaźną. Jeżeli w domu przebywa osoba na kwarantannie lub izolacji uczeń nie może brać udziału w konsultacjach w szkole.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razie konieczności uczniowie są przyprowadzani do szkoły na konsultacje/odbierani ze szkoły wyłącznie przez osoby zdrowe, bez objawów chorobowych sugerujących chorobę zakaźną, przy czym na teren budynku szkoły wpuszczany jest tylko uczeń.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Uczniowie wpuszczani są do szkoły/opuszczają szkołę wyłącznie przez jedno wyznaczone w tym celu wejście/wyjście.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zależności od potrzeb i rodzaju zajęć konsultacje prowadzone są w formie indywidualnej i grupowej.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Konsultacje dla tej samej grupy przeprowadzane są w stałej, wyznaczonej sali.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Przy organizacji uczniom stanowisk do nauki (konsultacji) zachowuje się dystans co najmniej 1,5 m (1 uczeń – 1 ławka szkolna). Odstęp pomiędzy uczniem a nauczycielem nie powinien być mniejszy niż 1,5 m.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przypadku konsultacji grupowych grupa uczniów nie powinna być większa niż 12 uczniów. W uzasadnionych przypadkach organ prowadzący może wydać zgodę na zwiększenie liczby uczniów – nie więcej niż o 2. Przy określaniu liczby uczniów w grupie należy uwzględnić także rodzaj niepełnosprawności uczniów. Minimalna </w:t>
      </w:r>
      <w:r w:rsidRPr="005A5174">
        <w:rPr>
          <w:rFonts w:ascii="Arial" w:hAnsi="Arial" w:cs="Arial"/>
          <w:sz w:val="24"/>
          <w:szCs w:val="24"/>
          <w:lang w:val="pl-PL"/>
        </w:rPr>
        <w:lastRenderedPageBreak/>
        <w:t>przestrzeń dla uczniów w sali nie może być mniejsza niż 4 m</w:t>
      </w:r>
      <w:r w:rsidRPr="005A5174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5A5174">
        <w:rPr>
          <w:rFonts w:ascii="Arial" w:hAnsi="Arial" w:cs="Arial"/>
          <w:sz w:val="24"/>
          <w:szCs w:val="24"/>
          <w:lang w:val="pl-PL"/>
        </w:rPr>
        <w:t xml:space="preserve"> na 1 osobę (uczniów i nauczycieli)</w:t>
      </w:r>
      <w:r w:rsidRPr="005A5174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Pr="005A5174">
        <w:rPr>
          <w:rFonts w:ascii="Arial" w:hAnsi="Arial" w:cs="Arial"/>
          <w:sz w:val="24"/>
          <w:szCs w:val="24"/>
          <w:lang w:val="pl-PL"/>
        </w:rPr>
        <w:t>.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Czekając na wejście do szkoły albo sali lekcyjnej uczniowie zachowują odpowiedni odstęp (co najmniej 1,5 m). W szatni obowiązuje zasada 4m</w:t>
      </w:r>
      <w:r w:rsidRPr="005A5174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5A5174">
        <w:rPr>
          <w:rFonts w:ascii="Arial" w:hAnsi="Arial" w:cs="Arial"/>
          <w:sz w:val="24"/>
          <w:szCs w:val="24"/>
          <w:lang w:val="pl-PL"/>
        </w:rPr>
        <w:t xml:space="preserve"> na osobę i 2 m dystansu społecznego pomiędzy osobami.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miarę możliwości do grupy przyporządkowani są ci sami nauczyciele. Ewentualna rotacja nauczycieli i innych pracowników podczas prowadzenia zajęć powinna być ograniczona do minimum.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miarę możliwości w zajęcia konsultacyjne nie będą angażowani nauczyciele i inni pracownicy powyżej 60 roku życia lub z istotnymi problemami zdrowotnymi.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Każdy uczeń musi posiadać własne przybory i podręczniki. Uczniowie nie powinni wymieniać się przyborami szkolnymi i podręcznikami między sobą.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Nauczyciel pełniący dyżur w okolicach szatni nie dopuszcza do organizowania się większych skupisk uczniów przed rozpoczęciem i po zakończeniu konsultacji.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Nauczyciel organizuje ewentualne przerwy dla swojej grupy, w interwałach adekwatnych do potrzeb, jednak nie rzadziej niż po 45 min. Grupa spędza przerwy pod nadzorem nauczyciela w sali lekcyjnej.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Ogranicza się aktywności sprzyjające bliskiemu kontaktowi pomiędzy uczniami.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Ewentualne przerwy są organizowane dla uczniów w różnych godzinach, tak aby zminimalizować ryzyko kontaktu większej grupy uczniów. Harmonogram przerw uzgadniany jest na bieżąco przez nauczycieli. </w:t>
      </w:r>
    </w:p>
    <w:p w:rsidR="003B1E90" w:rsidRPr="005A5174" w:rsidRDefault="003B1E90" w:rsidP="003B1E9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Personel kuchenny i pracownicy administracji oraz obsługi sprzątającej powinni ograniczyć kontakt z uczniami czy nauczycielami.</w:t>
      </w:r>
    </w:p>
    <w:p w:rsidR="003B1E90" w:rsidRPr="00BD3FA1" w:rsidRDefault="003B1E90" w:rsidP="00BD3FA1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Rodzice i opiekunowie przyprowadzający/odbierający uczniów ze szkoły mają obowiązek zachowania dystansu społecznego w odniesieniu do pracowników szkoły oraz innych uczniów i ich rodziców wynoszący min. 2 m. </w:t>
      </w:r>
    </w:p>
    <w:p w:rsidR="003B1E90" w:rsidRPr="005A5174" w:rsidRDefault="003B1E90" w:rsidP="003B1E90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lastRenderedPageBreak/>
        <w:t>HIGIENA, CZYSZCZENIE I DEZYNF</w:t>
      </w:r>
      <w:r w:rsidR="00BD3FA1">
        <w:t>EKCJA POMIESZCZEŃ I POWIERZCHNI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Nauczyciel zobowiązany jest do zwracania uwagi na to, aby uczniowie regularnie myli ręce.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sali, w której prowadzone są konsultacje należy usunąć przedmioty i sprzęty, których nie można skutecznie umyć, uprać lub zdezynfekować.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Po każdych zajęciach używany sprzęt sportowy oraz podłoga powinny zostać umyte lub zdezynfekowane.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Sprzęt na boisku wykorzystywany podczas zajęć powinien być regularnie czyszczony z użyciem detergentu lub dezynfekowany. W przypadku braku takiej możliwości sprzęt należy zabezpieczyć przed używaniem.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Uczeń nie powinien zabierać ze sobą do szkoły i z szkoły niepotrzebnych przedmiotów. W razie przyniesienia przez ucznia ze sobą do szkoły niepotrzebnych przedmiotów powinny one być pozostawione w szatni.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Sale powinny być wietrzone co najmniej raz na godzinę, w czasie przerwy, a w razie potrzeby także w czasie zajęć.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Wprowadza się obowiązek wykonywania codziennych prac porządkowych, ze szczególnym uwzględnieniem utrzymania w czystości </w:t>
      </w:r>
      <w:proofErr w:type="spellStart"/>
      <w:r w:rsidRPr="005A5174">
        <w:rPr>
          <w:rFonts w:ascii="Arial" w:hAnsi="Arial" w:cs="Arial"/>
          <w:sz w:val="24"/>
          <w:szCs w:val="24"/>
          <w:lang w:val="pl-PL"/>
        </w:rPr>
        <w:t>sal</w:t>
      </w:r>
      <w:proofErr w:type="spellEnd"/>
      <w:r w:rsidRPr="005A5174">
        <w:rPr>
          <w:rFonts w:ascii="Arial" w:hAnsi="Arial" w:cs="Arial"/>
          <w:sz w:val="24"/>
          <w:szCs w:val="24"/>
          <w:lang w:val="pl-PL"/>
        </w:rPr>
        <w:t xml:space="preserve">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lastRenderedPageBreak/>
        <w:t xml:space="preserve">Po każdej grupie blaty stołów i poręcze krzeseł powinny być czyszczone. Po zakończeniu konsultacji indywidualnych czyszczeniu podlega blat stołu i poręcze krzesła na którym siedział uczeń i nauczyciel.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Zapewnia się bieżącą dezynfekcję toalet oraz ich wyposażenia w szczególności klamek, kurków, pokręteł do wody, przycisków spłuczek.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Przeprowadzając dezynfekcję należy ściśle przestrzegać zaleceń producenta znajdujących się na opakowaniu środka do dezynfekcji ze szczególną dbałością </w:t>
      </w:r>
      <w:r w:rsidRPr="005A5174">
        <w:rPr>
          <w:rFonts w:ascii="Arial" w:hAnsi="Arial" w:cs="Arial"/>
          <w:sz w:val="24"/>
          <w:szCs w:val="24"/>
          <w:lang w:val="pl-PL"/>
        </w:rPr>
        <w:br/>
        <w:t>o przestrzeganie czasu niezbędnego do wywietrzenia dezynfekowanych pomieszczeń, przedmiotów, tak aby uczniowie nie byli narażeni na wdychanie oparów środków służących do dezynfekcji.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3B1E90" w:rsidRPr="005A5174" w:rsidRDefault="003B1E90" w:rsidP="003B1E90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t>PRZEBYWANIE NA TERENIE PLACÓWKI OSÓB Z ZEWNĄTRZ</w:t>
      </w:r>
    </w:p>
    <w:p w:rsidR="003B1E90" w:rsidRPr="005A5174" w:rsidRDefault="003B1E90" w:rsidP="003B1E90">
      <w:p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Przebywanie osób z zewnątrz na terenie szkoły jest ograniczone do minimum </w:t>
      </w:r>
      <w:r w:rsidRPr="005A5174">
        <w:rPr>
          <w:rFonts w:ascii="Arial" w:hAnsi="Arial" w:cs="Arial"/>
          <w:sz w:val="24"/>
          <w:szCs w:val="24"/>
          <w:lang w:val="pl-PL"/>
        </w:rPr>
        <w:br/>
        <w:t>z zachowaniem wszelkich środków ostrożności (m.in. osłona ust i nosa, rękawiczki jednorazowe, dezynfekcja rąk, tylko osoby zdrowe).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t xml:space="preserve">STOSOWANIE PRZEZ PRACOWNIKÓW ŚRODKÓW OCHRONY OSOBISTEJ </w:t>
      </w:r>
    </w:p>
    <w:p w:rsidR="003B1E90" w:rsidRPr="005A5174" w:rsidRDefault="003B1E90" w:rsidP="003B1E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Pracownicy szkoły powinni być zaopatrzeni w środki ochrony osobistej – jednorazowe rękawiczki oraz maseczki, ewentualnie przyłbice lub inne środki ochrony zakrywające usta i nos. </w:t>
      </w:r>
    </w:p>
    <w:p w:rsidR="003B1E90" w:rsidRPr="005A5174" w:rsidRDefault="003B1E90" w:rsidP="003B1E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razie konieczności przeprowadzania zabiegów higienicznych u ucznia – adekwatnie do zaistniałej sytuacji personel opiekujący się dziećmi i pozostali pracownicy placówki powinni być zaopatrzeni w fartuch w z długim rękawem. 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t xml:space="preserve">PRZYJMOWANIE KORESPONDENCJI, WNOSZENIE OPŁAT </w:t>
      </w:r>
    </w:p>
    <w:p w:rsidR="003B1E90" w:rsidRPr="005A5174" w:rsidRDefault="003B1E90" w:rsidP="003B1E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przypadku przyjmowania z zewnątrz jakichkolwiek dokumentów lub przesyłek pocztowych/kurierskich wymagane jest stosowanie przez osoby odbierające przedmiotowe przesyłki środków ochrony osobistej w postaci maseczek, </w:t>
      </w:r>
      <w:r w:rsidRPr="005A5174">
        <w:rPr>
          <w:rFonts w:ascii="Arial" w:hAnsi="Arial" w:cs="Arial"/>
          <w:sz w:val="24"/>
          <w:szCs w:val="24"/>
          <w:lang w:val="pl-PL"/>
        </w:rPr>
        <w:lastRenderedPageBreak/>
        <w:t>ewentualnie przyłbic lub innych środków ochrony zakrywających usta i nos oraz dodatkowo jednorazowych rękawiczek ochronnych.</w:t>
      </w:r>
    </w:p>
    <w:p w:rsidR="003B1E90" w:rsidRPr="005A5174" w:rsidRDefault="003B1E90" w:rsidP="003B1E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Wnoszenie opłat za wyżywienie jest dokonywane w formie płatności bezgotówkowej. W razie potrzeby kontakt rodziców/opiekunów z sekretariatem następuje przy wykorzystaniu telefonu lub poczty elektronicznej. 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t>POSTĘPOWANIE W PRZYPADKU PODEJRZENIA ZAKAŻENIA UCZNIA COVID -19</w:t>
      </w:r>
    </w:p>
    <w:p w:rsidR="003B1E90" w:rsidRPr="005A5174" w:rsidRDefault="003B1E90" w:rsidP="003B1E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W przypadku gdy uczeń manifestuje, przejawia niepokojące objawy choroby COVID-19 należy odizolować go w gabinecie pielęgniarki z zapewnieniem minimum 2 m odległości od innych osób przy równoczesnym powiadomieniu rodziców/opiekunów w celu pilnego odebrania ucznia ze szkoły. O zaistniałym incydencie Dyrektor placówki powiadamia organ prowadzący oraz stację sanitarno-epidemiologiczną w Żywcu.</w:t>
      </w:r>
    </w:p>
    <w:p w:rsidR="003B1E90" w:rsidRPr="005A5174" w:rsidRDefault="003B1E90" w:rsidP="003B1E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Zajęcia w tym dniu w pozostałych grupach powinny być zawieszone, </w:t>
      </w:r>
      <w:r w:rsidRPr="005A5174">
        <w:rPr>
          <w:rFonts w:ascii="Arial" w:hAnsi="Arial" w:cs="Arial"/>
          <w:sz w:val="24"/>
          <w:szCs w:val="24"/>
          <w:lang w:val="pl-PL"/>
        </w:rPr>
        <w:br/>
        <w:t>a rodzice/opiekunowie uczniów będą poinformowani o zaistniałej sytuacji i wezwani do odbioru dzieci.</w:t>
      </w:r>
    </w:p>
    <w:p w:rsidR="003B1E90" w:rsidRPr="005A5174" w:rsidRDefault="003B1E90" w:rsidP="003B1E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Do czasu obioru dzieci przez rodziców/opiekunów nauczyciel przeprowadza uczniów do wcześniej przygotowanej, rezerwowej sali, a sala w której przebywało dziecko z objawami chorobowymi jest niezwłocznie wietrzona, myta i dezynfekowana. </w:t>
      </w:r>
    </w:p>
    <w:p w:rsidR="003B1E90" w:rsidRPr="005A5174" w:rsidRDefault="003B1E90" w:rsidP="003B1E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Obszar, w którym poruszało się i przebywało dziecko poddany zostanie gruntownemu sprzątaniu oraz dezynfekowaniu powierzchni dotykowych (zabawki, klamki, poręcze, uchwyty).</w:t>
      </w:r>
    </w:p>
    <w:p w:rsidR="003B1E90" w:rsidRPr="005A5174" w:rsidRDefault="003B1E90" w:rsidP="003B1E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Dyrektor placówki sporządza listę osób, z którymi uczeń podejrzany o zakażenie miał kontakt w danym dniu i zabezpiecza ją celem ewentualnego przekazania stacji sanitarno-epidemiologicznej. </w:t>
      </w:r>
    </w:p>
    <w:p w:rsidR="003B1E90" w:rsidRPr="005A5174" w:rsidRDefault="003B1E90" w:rsidP="003B1E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lastRenderedPageBreak/>
        <w:t>POSTĘPOWANIE W PRZYPADKU PODEJRZENIA ZAKAŻENIA PRACOWNIKA PLACÓWKI COVID -19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Do pracy mogą przychodzić wyłącznie osoby zdrowe, bez jakichkolwiek objawów wskazujących na chorobę zakaźną. 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W przypadku wystąpienia objawów COVID-19 pracownik nie może stawić się do pracy, powinien pozostać w domu i skontaktować się telefonicznie ze stacją sanitarno-epidemiologiczną, oddziałem zakaźnym a w razie pogorszenia się stanu zdrowia zadzwonić na 999 lub 112 i poinformować, że może być zakażony COVID-19.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przypadku gdy pracownik placówki manifestuje, przejawia niepokojące objawy choroby COVID-19 w miejscu pracy należy odsunąć go od wykonywanych obowiązków, wstrzymać przyjmowanie kolejnych grup dzieci oraz odizolować go w gabinecie pielęgniarki z zapewnieniem minimum 2 m odległości od innych osób przy równoczesnym powiadomieniu organu prowadzącego oraz stacji sanitarno-epidemiologicznej w Żywcu. 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Zajęcia szkolne w tym dniu powinny być zawieszone, a rodzice/opiekunowie uczniów powinni być poinformowani o zaistniałej sytuacji i wezwani do odbioru dzieci.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Jeżeli objawy COVID-19 dotyczą opiekuna uczniów Dyrektor w razie potrzeby zabezpiecza szybkie uzupełnienie kadry pedagogicznej a dzieci do czasu obioru przez rodziców/opiekunów przeprowadzane są do rezerwowej sali. Sala, w której przebywał opiekun uczniów z objawami chorobowymi jest niezwłocznie wietrzona, myta i dezynfekowana. 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Obszar, w którym poruszał się i przebywał pracownik, należy poddać gruntownemu sprzątaniu oraz zdezynfekować powierzchnie dotykowe (klamki, poręcze, uchwyty). 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Dyrektor placówki sporządza listę osób, z którymi pracownik podejrzany o zakażenie miał kontakt w tym dniu i zabezpiecza ją celem ewentualnego przekazania stacji sanitarno-epidemiologicznej.</w:t>
      </w:r>
    </w:p>
    <w:p w:rsidR="003B1E90" w:rsidRPr="005A5174" w:rsidRDefault="003B1E90" w:rsidP="003B1E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3B1E90" w:rsidRPr="005A5174" w:rsidRDefault="003B1E90" w:rsidP="00BD3FA1">
      <w:pPr>
        <w:pStyle w:val="Nagwek2"/>
        <w:rPr>
          <w:rFonts w:eastAsia="ArialMT"/>
        </w:rPr>
      </w:pPr>
      <w:r w:rsidRPr="005A5174">
        <w:lastRenderedPageBreak/>
        <w:t>RAPORTOWANIE O LICZBIE DZIECI LUB INCYDENTACH</w:t>
      </w:r>
    </w:p>
    <w:p w:rsidR="003B1E90" w:rsidRPr="005A5174" w:rsidRDefault="003B1E90" w:rsidP="003B1E90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>Codziennie do godziny 10:00 do organu prowadzącego przesyłane są informacje dotyczące liczby uczniów uczestniczących w danym dniu w konsultacjach wraz z podaniem imienia i nazwiska dziecka oraz jego miejsca zamieszkania. Podanie tych informacji wynika z konieczności sprawdzenia czy uczeń nie pochodzi z domu, w którym członkowie rodziny są objęci kwarantanną lub izolacją. Raport będzie przesyłany drogą elektroniczną z zapewnieniem zastosowania środków zabezpieczających (szyfrowanie i zabezpieczanie hasłem wysyłanego pliku).</w:t>
      </w:r>
    </w:p>
    <w:p w:rsidR="003B1E90" w:rsidRPr="005A5174" w:rsidRDefault="003B1E90" w:rsidP="003B1E90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A5174">
        <w:rPr>
          <w:rFonts w:ascii="Arial" w:hAnsi="Arial" w:cs="Arial"/>
          <w:sz w:val="24"/>
          <w:szCs w:val="24"/>
          <w:lang w:val="pl-PL"/>
        </w:rPr>
        <w:t xml:space="preserve">W sytuacji, o której mowa w ust. 1 powyżej przyjmuje się, że obowiązek przekazania danych osobowych jest uzasadniony interesem publicznym w dziedzinie zdrowia publicznego i walką z COVID-19 na podstawie art. 6 ust. 1 lit. c, e oraz ust. 2 lit. l rozporządzenia RODO. Organ prowadzący staje się administratorem danych w/w zakresie. O udostępnianiu danych rodzice i opiekunowie są informowani poprzez zapoznanie się z niniejszą procedurą. </w:t>
      </w:r>
    </w:p>
    <w:p w:rsidR="00C27BD1" w:rsidRPr="005A5174" w:rsidRDefault="003B1E90" w:rsidP="00BD3FA1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A5174">
        <w:rPr>
          <w:rFonts w:ascii="Arial" w:hAnsi="Arial" w:cs="Arial"/>
          <w:sz w:val="24"/>
          <w:szCs w:val="24"/>
          <w:lang w:val="pl-PL"/>
        </w:rPr>
        <w:t>Niezależnie od obowiązku, o którym mowa jest w ust.1 powyżej Dyrektor placówki jest zobowiązany do bieżącego informowania organu prowadzącego o wszelkich incydentach dotyczących bezpieczeństwa epidemiologicznego na terenie placówki.</w:t>
      </w:r>
      <w:bookmarkStart w:id="0" w:name="_GoBack"/>
      <w:bookmarkEnd w:id="0"/>
      <w:r w:rsidR="00BD3FA1" w:rsidRPr="005A5174">
        <w:rPr>
          <w:rFonts w:ascii="Arial" w:hAnsi="Arial" w:cs="Arial"/>
          <w:sz w:val="24"/>
          <w:szCs w:val="24"/>
        </w:rPr>
        <w:t xml:space="preserve"> </w:t>
      </w:r>
    </w:p>
    <w:sectPr w:rsidR="00C27BD1" w:rsidRPr="005A5174" w:rsidSect="0045252A">
      <w:footerReference w:type="default" r:id="rId7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AE" w:rsidRDefault="00FF2CAE" w:rsidP="003B1E90">
      <w:pPr>
        <w:spacing w:after="0" w:line="240" w:lineRule="auto"/>
      </w:pPr>
      <w:r>
        <w:separator/>
      </w:r>
    </w:p>
  </w:endnote>
  <w:endnote w:type="continuationSeparator" w:id="0">
    <w:p w:rsidR="00FF2CAE" w:rsidRDefault="00FF2CAE" w:rsidP="003B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5A5174" w:rsidRDefault="00FF2CAE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</w:rPr>
    </w:pPr>
    <w:r w:rsidRPr="005A5174">
      <w:rPr>
        <w:rFonts w:ascii="Arial" w:hAnsi="Arial" w:cs="Arial"/>
        <w:sz w:val="16"/>
      </w:rPr>
      <w:fldChar w:fldCharType="begin"/>
    </w:r>
    <w:r w:rsidRPr="005A5174">
      <w:rPr>
        <w:rFonts w:ascii="Arial" w:hAnsi="Arial" w:cs="Arial"/>
        <w:sz w:val="16"/>
      </w:rPr>
      <w:instrText>PAGE   \* MERGEFORMAT</w:instrText>
    </w:r>
    <w:r w:rsidRPr="005A5174">
      <w:rPr>
        <w:rFonts w:ascii="Arial" w:hAnsi="Arial" w:cs="Arial"/>
        <w:sz w:val="16"/>
      </w:rPr>
      <w:fldChar w:fldCharType="separate"/>
    </w:r>
    <w:r w:rsidR="00BD3FA1" w:rsidRPr="00BD3FA1">
      <w:rPr>
        <w:rFonts w:ascii="Arial" w:hAnsi="Arial" w:cs="Arial"/>
        <w:noProof/>
        <w:sz w:val="16"/>
        <w:lang w:val="pl-PL"/>
      </w:rPr>
      <w:t>2</w:t>
    </w:r>
    <w:r w:rsidRPr="005A5174">
      <w:rPr>
        <w:rFonts w:ascii="Arial" w:hAnsi="Arial" w:cs="Arial"/>
        <w:sz w:val="16"/>
      </w:rPr>
      <w:fldChar w:fldCharType="end"/>
    </w:r>
    <w:r w:rsidRPr="005A5174">
      <w:rPr>
        <w:rFonts w:ascii="Arial" w:hAnsi="Arial" w:cs="Arial"/>
        <w:sz w:val="16"/>
        <w:lang w:val="pl-PL"/>
      </w:rPr>
      <w:t xml:space="preserve"> | </w:t>
    </w:r>
    <w:r w:rsidRPr="005A5174">
      <w:rPr>
        <w:rFonts w:ascii="Arial" w:hAnsi="Arial" w:cs="Arial"/>
        <w:color w:val="7F7F7F"/>
        <w:spacing w:val="60"/>
        <w:sz w:val="16"/>
        <w:lang w:val="pl-PL"/>
      </w:rPr>
      <w:t>Strona</w:t>
    </w:r>
  </w:p>
  <w:p w:rsidR="00F85925" w:rsidRDefault="00FF2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AE" w:rsidRDefault="00FF2CAE" w:rsidP="003B1E90">
      <w:pPr>
        <w:spacing w:after="0" w:line="240" w:lineRule="auto"/>
      </w:pPr>
      <w:r>
        <w:separator/>
      </w:r>
    </w:p>
  </w:footnote>
  <w:footnote w:type="continuationSeparator" w:id="0">
    <w:p w:rsidR="00FF2CAE" w:rsidRDefault="00FF2CAE" w:rsidP="003B1E90">
      <w:pPr>
        <w:spacing w:after="0" w:line="240" w:lineRule="auto"/>
      </w:pPr>
      <w:r>
        <w:continuationSeparator/>
      </w:r>
    </w:p>
  </w:footnote>
  <w:footnote w:id="1">
    <w:p w:rsidR="003B1E90" w:rsidRPr="005A5174" w:rsidRDefault="003B1E90" w:rsidP="003B1E90">
      <w:pPr>
        <w:pStyle w:val="Tekstprzypisudolnego"/>
        <w:rPr>
          <w:rFonts w:ascii="Arial" w:hAnsi="Arial" w:cs="Arial"/>
          <w:sz w:val="16"/>
        </w:rPr>
      </w:pPr>
      <w:r w:rsidRPr="0020144B">
        <w:rPr>
          <w:rStyle w:val="Odwoanieprzypisudolnego"/>
          <w:rFonts w:ascii="Calibri Light" w:hAnsi="Calibri Light" w:cs="Calibri Light"/>
          <w:sz w:val="16"/>
        </w:rPr>
        <w:footnoteRef/>
      </w:r>
      <w:r w:rsidRPr="0020144B">
        <w:rPr>
          <w:rFonts w:ascii="Calibri Light" w:hAnsi="Calibri Light" w:cs="Calibri Light"/>
          <w:sz w:val="16"/>
        </w:rPr>
        <w:t xml:space="preserve"> </w:t>
      </w:r>
      <w:r w:rsidRPr="005A5174">
        <w:rPr>
          <w:rFonts w:ascii="Arial" w:hAnsi="Arial" w:cs="Arial"/>
          <w:sz w:val="16"/>
        </w:rPr>
        <w:t>https://www.gov.pl/web/edukacja/dodatkowe-wytyczne-dla-dyrektorow-i-nauczycieli-opieka-uczniow-klas-1-3-i-organizacja-konsultacji-na-terenie-szkoly</w:t>
      </w:r>
    </w:p>
  </w:footnote>
  <w:footnote w:id="2">
    <w:p w:rsidR="003B1E90" w:rsidRPr="00CD6CD8" w:rsidRDefault="003B1E90" w:rsidP="003B1E90">
      <w:pPr>
        <w:pStyle w:val="Tekstprzypisudolnego"/>
        <w:spacing w:after="0"/>
        <w:rPr>
          <w:rFonts w:ascii="Calibri Light" w:hAnsi="Calibri Light" w:cs="Calibri Light"/>
          <w:sz w:val="16"/>
          <w:lang w:val="pl-PL"/>
        </w:rPr>
      </w:pPr>
      <w:r w:rsidRPr="000A7ADD">
        <w:rPr>
          <w:rStyle w:val="Odwoanieprzypisudolnego"/>
          <w:rFonts w:ascii="Calibri Light" w:hAnsi="Calibri Light" w:cs="Calibri Light"/>
        </w:rPr>
        <w:footnoteRef/>
      </w:r>
      <w:r w:rsidRPr="000A7ADD">
        <w:rPr>
          <w:rFonts w:ascii="Calibri Light" w:hAnsi="Calibri Light" w:cs="Calibri Light"/>
        </w:rPr>
        <w:t xml:space="preserve"> </w:t>
      </w:r>
      <w:r w:rsidRPr="00BD3FA1">
        <w:rPr>
          <w:rFonts w:ascii="Arial" w:hAnsi="Arial" w:cs="Arial"/>
          <w:sz w:val="16"/>
          <w:lang w:val="pl-PL"/>
        </w:rPr>
        <w:t xml:space="preserve">Do przestrzeni nie wlicza się pomieszczenia/pomieszczeń kuchni, jadalni, innych pomieszczeń zbiorowego żywienia, pomocniczych (ciągów komunikacji wewnętrznej, pomieszczeń porządkowych, magazynowych, higienicznosanitarnych – np. łazienek, ustępów). Nie należy sumować powierzchni </w:t>
      </w:r>
      <w:proofErr w:type="spellStart"/>
      <w:r w:rsidRPr="00BD3FA1">
        <w:rPr>
          <w:rFonts w:ascii="Arial" w:hAnsi="Arial" w:cs="Arial"/>
          <w:sz w:val="16"/>
          <w:lang w:val="pl-PL"/>
        </w:rPr>
        <w:t>sal</w:t>
      </w:r>
      <w:proofErr w:type="spellEnd"/>
      <w:r w:rsidRPr="00BD3FA1">
        <w:rPr>
          <w:rFonts w:ascii="Arial" w:hAnsi="Arial" w:cs="Arial"/>
          <w:sz w:val="16"/>
          <w:lang w:val="pl-PL"/>
        </w:rPr>
        <w:t xml:space="preserve"> dla dzieci i przeliczać łącznej jej powierzchni na limit miejsc. Powierzchnię każdej sali wylicza się z uwzględnieniem mebli oraz innych sprzętów, które się w niej znajdują</w:t>
      </w:r>
      <w:r w:rsidRPr="00CD6CD8">
        <w:rPr>
          <w:rFonts w:ascii="Calibri Light" w:hAnsi="Calibri Light" w:cs="Calibri Light"/>
          <w:sz w:val="16"/>
          <w:lang w:val="pl-P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90"/>
    <w:rsid w:val="001B3B5F"/>
    <w:rsid w:val="001B5781"/>
    <w:rsid w:val="002B73F3"/>
    <w:rsid w:val="003B1E90"/>
    <w:rsid w:val="00421FB1"/>
    <w:rsid w:val="004B257A"/>
    <w:rsid w:val="005040C1"/>
    <w:rsid w:val="005A5174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BD3FA1"/>
    <w:rsid w:val="00C27BD1"/>
    <w:rsid w:val="00D60943"/>
    <w:rsid w:val="00D661CA"/>
    <w:rsid w:val="00D746F4"/>
    <w:rsid w:val="00DE2C34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D82"/>
  <w15:chartTrackingRefBased/>
  <w15:docId w15:val="{597605A8-4CC8-4636-B2B0-93ECA677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E90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3B1E90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1E9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1E90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E90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3B1E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174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2021-05-06T11:57:00Z</dcterms:created>
  <dcterms:modified xsi:type="dcterms:W3CDTF">2021-05-06T12:13:00Z</dcterms:modified>
</cp:coreProperties>
</file>