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4F" w:rsidRPr="00E527FE" w:rsidRDefault="00C60C4F" w:rsidP="00CB2287">
      <w:pPr>
        <w:pStyle w:val="Nagwek1"/>
        <w:rPr>
          <w:b w:val="0"/>
        </w:rPr>
      </w:pPr>
      <w:r w:rsidRPr="00E527FE">
        <w:t>Aneks nr 4</w:t>
      </w:r>
    </w:p>
    <w:p w:rsidR="00C60C4F" w:rsidRPr="00E527FE" w:rsidRDefault="00C60C4F" w:rsidP="00C60C4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E527FE">
        <w:rPr>
          <w:rFonts w:ascii="Arial" w:hAnsi="Arial" w:cs="Arial"/>
          <w:b/>
          <w:sz w:val="26"/>
          <w:szCs w:val="26"/>
        </w:rPr>
        <w:t>z dnia 27.09.2022r.</w:t>
      </w:r>
    </w:p>
    <w:p w:rsidR="00C60C4F" w:rsidRPr="00E527FE" w:rsidRDefault="00C60C4F" w:rsidP="00C60C4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E527FE">
        <w:rPr>
          <w:rFonts w:ascii="Arial" w:hAnsi="Arial" w:cs="Arial"/>
          <w:b/>
          <w:sz w:val="26"/>
          <w:szCs w:val="26"/>
        </w:rPr>
        <w:t>do STATUTU SZKOŁY IM. ORŁA BIAŁEGO W SŁOTWINIE</w:t>
      </w:r>
    </w:p>
    <w:p w:rsidR="00C60C4F" w:rsidRPr="00E527FE" w:rsidRDefault="00C60C4F" w:rsidP="00C60C4F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C60C4F" w:rsidRPr="00E527FE" w:rsidRDefault="00C60C4F" w:rsidP="00C60C4F">
      <w:pPr>
        <w:pStyle w:val="Bezodstpw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Na podstawie</w:t>
      </w:r>
      <w:r w:rsidR="00CB2287">
        <w:rPr>
          <w:rFonts w:ascii="Arial" w:hAnsi="Arial" w:cs="Arial"/>
          <w:sz w:val="26"/>
          <w:szCs w:val="26"/>
        </w:rPr>
        <w:t xml:space="preserve"> </w:t>
      </w:r>
      <w:r w:rsidRPr="00E527FE">
        <w:rPr>
          <w:rFonts w:ascii="Arial" w:hAnsi="Arial" w:cs="Arial"/>
          <w:sz w:val="26"/>
          <w:szCs w:val="26"/>
        </w:rPr>
        <w:t>- §122 ust. 4 Statutu Szkoły Podstawowej im. Orła Białego w Słotwinie, który stanowi załącznik do Uchwały Nr 9 Rady Pedagogicznej Zespołu Szkolno-Przedszkolnego w Słotwinie z dnia 27.09.2022 w Statucie Szkoły Podstawowej im. Orła Białego w Słotwinie wprowadza się następujące zmiany:</w:t>
      </w:r>
    </w:p>
    <w:p w:rsidR="00C60C4F" w:rsidRPr="00E527FE" w:rsidRDefault="00C60C4F" w:rsidP="00C60C4F">
      <w:pPr>
        <w:spacing w:before="240" w:after="140"/>
        <w:jc w:val="center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b/>
          <w:sz w:val="26"/>
          <w:szCs w:val="26"/>
        </w:rPr>
        <w:t>§1.</w:t>
      </w:r>
    </w:p>
    <w:p w:rsidR="00C60C4F" w:rsidRPr="007A56B5" w:rsidRDefault="00C60C4F" w:rsidP="007A56B5">
      <w:pPr>
        <w:pStyle w:val="Nagwek2"/>
      </w:pPr>
      <w:r w:rsidRPr="007A56B5">
        <w:t xml:space="preserve">1. §86 </w:t>
      </w:r>
      <w:r w:rsidRPr="007A56B5">
        <w:rPr>
          <w:rStyle w:val="Nagwek2Znak"/>
          <w:b/>
        </w:rPr>
        <w:t>Stołówka szkolna otrzymuje brzmienie: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1. Szkoła zapewnia uczniom jeden gorący posiłek w ciągu dnia i stwarza im możliwość jego spożycia w czasie pobytu w szkole.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2. Korzystanie z posiłku, o którym mowa w ust. 1 powyżej, jest dobrowolne i odpłatne.</w:t>
      </w:r>
    </w:p>
    <w:p w:rsidR="00C60C4F" w:rsidRPr="00E527FE" w:rsidRDefault="00C60C4F" w:rsidP="007A56B5">
      <w:pPr>
        <w:pStyle w:val="Nagwek2"/>
      </w:pPr>
      <w:r w:rsidRPr="00E527FE">
        <w:t>2. Dodaje się §30a Zawieszenie zajęć w brzmieniu: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1. Zajęcia szkole zawiesza się, na czas oznaczony, w razie wystąpienia na danym terenie:</w:t>
      </w:r>
    </w:p>
    <w:p w:rsidR="00C60C4F" w:rsidRPr="00E527FE" w:rsidRDefault="00C60C4F" w:rsidP="00C60C4F">
      <w:pPr>
        <w:spacing w:line="360" w:lineRule="auto"/>
        <w:ind w:left="84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1) zagrożenia bezpieczeństwa uczniów w związku z organizacją i przebiegiem imprez ogólnopolskich lub międzynarodowych;</w:t>
      </w:r>
    </w:p>
    <w:p w:rsidR="00C60C4F" w:rsidRPr="00E527FE" w:rsidRDefault="00C60C4F" w:rsidP="00C60C4F">
      <w:pPr>
        <w:spacing w:line="360" w:lineRule="auto"/>
        <w:ind w:left="84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2)  temperatury zewnętrznej lub w pomieszczeniach, w których są prowadzone zajęcia z uczniami, zagrażającej zdrowiu uczniów;</w:t>
      </w:r>
    </w:p>
    <w:p w:rsidR="00C60C4F" w:rsidRPr="00E527FE" w:rsidRDefault="00C60C4F" w:rsidP="00C60C4F">
      <w:pPr>
        <w:spacing w:line="360" w:lineRule="auto"/>
        <w:ind w:left="84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3) związanego z sytuacją epidemiologiczną;</w:t>
      </w:r>
    </w:p>
    <w:p w:rsidR="00C60C4F" w:rsidRPr="00E527FE" w:rsidRDefault="00C60C4F" w:rsidP="00C60C4F">
      <w:pPr>
        <w:spacing w:line="360" w:lineRule="auto"/>
        <w:ind w:left="84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4) nadzwyczajnego zdarzenia zagrażającego bezpieczeństwu lub zdrowiu uczniów innego niż określone w pkt 1-3</w:t>
      </w:r>
    </w:p>
    <w:p w:rsidR="00C60C4F" w:rsidRPr="00E527FE" w:rsidRDefault="00C60C4F" w:rsidP="00C60C4F">
      <w:pPr>
        <w:spacing w:before="240" w:after="240" w:line="360" w:lineRule="auto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- w przypadkach i trybie określonych w przepisach w sprawie bezpieczeństwa i higieny w publicznych i niepublicznych szkołach i placówkach.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 xml:space="preserve">2. W przypadku zawieszenia zajęć, o którym mowa w ust. 1 powyżej, na okres powyżej dwóch dni Dyrektor szkoły organizuje dla uczniów zajęcia z wykorzystaniem metod i technik kształcenia na odległość. Zajęcia te są </w:t>
      </w:r>
      <w:r w:rsidRPr="00E527FE">
        <w:rPr>
          <w:rFonts w:ascii="Arial" w:hAnsi="Arial" w:cs="Arial"/>
          <w:sz w:val="26"/>
          <w:szCs w:val="26"/>
        </w:rPr>
        <w:lastRenderedPageBreak/>
        <w:t>organizowane nie później niż od trzeciego dnia zawieszenia zajęć, o którym mowa w ust. 1 powyżej.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3. Zajęcia z wykorzystaniem metod i technik kształcenia na odległość, o których mowa w ust. 2 powyżej, są realizowane:</w:t>
      </w:r>
    </w:p>
    <w:p w:rsidR="00C60C4F" w:rsidRPr="00E527FE" w:rsidRDefault="00C60C4F" w:rsidP="00C60C4F">
      <w:pPr>
        <w:spacing w:line="360" w:lineRule="auto"/>
        <w:ind w:left="84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1) z wykorzystaniem narzędzia informatycznego zapewnionego przez ministra właściwego do spraw oświaty i wychowania, lub</w:t>
      </w:r>
    </w:p>
    <w:p w:rsidR="00C60C4F" w:rsidRPr="00E527FE" w:rsidRDefault="00C60C4F" w:rsidP="00C60C4F">
      <w:pPr>
        <w:spacing w:line="360" w:lineRule="auto"/>
        <w:ind w:left="84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2) z wykorzystaniem środków komunikacji elektronicznej zapewniających wymianę informacji między nauczycielem, uczniem i rodzicem, lub</w:t>
      </w:r>
    </w:p>
    <w:p w:rsidR="00C60C4F" w:rsidRPr="00E527FE" w:rsidRDefault="00C60C4F" w:rsidP="00C60C4F">
      <w:pPr>
        <w:spacing w:line="360" w:lineRule="auto"/>
        <w:ind w:left="84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3) przez podejmowanie przez ucznia aktywności określonych przez nauczyciela potwierdzających zapoznanie się ze wskazanym materiałem lub wykonanie określonych działań, lub</w:t>
      </w:r>
    </w:p>
    <w:p w:rsidR="00C60C4F" w:rsidRPr="00E527FE" w:rsidRDefault="00C60C4F" w:rsidP="00C60C4F">
      <w:pPr>
        <w:spacing w:line="360" w:lineRule="auto"/>
        <w:ind w:left="84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4) w inny sposób niż określone w pkt 1-3 powyżej, umożliwiający kontynuowanie procesu kształcenia i wychowania.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4. O sposobie lub sposobach realizacji zajęć z wykorzystaniem metod i technik kształcenia na odległość, o których mowa w ust. 2 powyżej, Dyrektor szkoły informuje organ prowadzący i organ sprawujący nadzór pedagogiczny.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5. W szczególnie uzasadnionych przypadkach Dyrektor szkoły za zgodą organu prowadzącego i po uzyskaniu pozytywnej opinii organu sprawującego nadzór pedagogiczny, mogą odstąpić od organizowania dla uczniów zajęć z wykorzystaniem metod i technik kształcenia na odległość, o których mowa w ust. 2 powyżej.</w:t>
      </w:r>
    </w:p>
    <w:p w:rsidR="00C60C4F" w:rsidRPr="00E527FE" w:rsidRDefault="00C60C4F" w:rsidP="007A56B5">
      <w:pPr>
        <w:pStyle w:val="Nagwek2"/>
      </w:pPr>
      <w:r w:rsidRPr="00E527FE">
        <w:t>3. Dodaje się §30b Organizacja zajęć z wykorzystaniem metod i technik kształcenia na odległość w brzmieniu: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 xml:space="preserve">1. W przypadku zawieszania zajęć obowiązującym w szkole narzędziem służącym komunikowaniu się Dyrektora szkoły, nauczycieli, uczniów i rodziców jest dziennik elektroniczny </w:t>
      </w:r>
      <w:proofErr w:type="spellStart"/>
      <w:r w:rsidRPr="00E527FE">
        <w:rPr>
          <w:rFonts w:ascii="Arial" w:hAnsi="Arial" w:cs="Arial"/>
          <w:sz w:val="26"/>
          <w:szCs w:val="26"/>
        </w:rPr>
        <w:t>Vulcan</w:t>
      </w:r>
      <w:proofErr w:type="spellEnd"/>
      <w:r w:rsidRPr="00E527FE">
        <w:rPr>
          <w:rFonts w:ascii="Arial" w:hAnsi="Arial" w:cs="Arial"/>
          <w:sz w:val="26"/>
          <w:szCs w:val="26"/>
        </w:rPr>
        <w:t xml:space="preserve"> oraz platforma Google </w:t>
      </w:r>
      <w:proofErr w:type="spellStart"/>
      <w:r w:rsidRPr="00E527FE">
        <w:rPr>
          <w:rFonts w:ascii="Arial" w:hAnsi="Arial" w:cs="Arial"/>
          <w:sz w:val="26"/>
          <w:szCs w:val="26"/>
        </w:rPr>
        <w:t>Workspace</w:t>
      </w:r>
      <w:proofErr w:type="spellEnd"/>
      <w:r w:rsidRPr="00E527FE">
        <w:rPr>
          <w:rFonts w:ascii="Arial" w:hAnsi="Arial" w:cs="Arial"/>
          <w:sz w:val="26"/>
          <w:szCs w:val="26"/>
        </w:rPr>
        <w:t>. Materiały niezbędne do realizacji zajęć, mogą być udostępniane uczniom m.in. pocztą elektroniczną, z wykorzystaniem e-dziennika.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lastRenderedPageBreak/>
        <w:t>2. Za pośrednictwem dziennika elektronicznego przekazywane są bieżące komunikaty, zarządzenia i zalecenia oraz informacje i załączniki dotyczące organizacji zajęć z wykorzystaniem metod i technik kształcenia na odległość.</w:t>
      </w:r>
    </w:p>
    <w:p w:rsidR="00C60C4F" w:rsidRPr="00E527FE" w:rsidRDefault="00C60C4F" w:rsidP="008924E1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 xml:space="preserve">3. Za pośrednictwem platformy Google </w:t>
      </w:r>
      <w:proofErr w:type="spellStart"/>
      <w:r w:rsidRPr="00E527FE">
        <w:rPr>
          <w:rFonts w:ascii="Arial" w:hAnsi="Arial" w:cs="Arial"/>
          <w:sz w:val="26"/>
          <w:szCs w:val="26"/>
        </w:rPr>
        <w:t>Workspace</w:t>
      </w:r>
      <w:proofErr w:type="spellEnd"/>
      <w:r w:rsidRPr="00E527FE">
        <w:rPr>
          <w:rFonts w:ascii="Arial" w:hAnsi="Arial" w:cs="Arial"/>
          <w:sz w:val="26"/>
          <w:szCs w:val="26"/>
        </w:rPr>
        <w:t xml:space="preserve"> prowadzone jest nauczanie</w:t>
      </w:r>
      <w:r w:rsidR="008924E1">
        <w:rPr>
          <w:rFonts w:ascii="Arial" w:hAnsi="Arial" w:cs="Arial"/>
          <w:sz w:val="26"/>
          <w:szCs w:val="26"/>
        </w:rPr>
        <w:t xml:space="preserve"> </w:t>
      </w:r>
      <w:r w:rsidRPr="00E527FE">
        <w:rPr>
          <w:rFonts w:ascii="Arial" w:hAnsi="Arial" w:cs="Arial"/>
          <w:sz w:val="26"/>
          <w:szCs w:val="26"/>
        </w:rPr>
        <w:t xml:space="preserve">w formie </w:t>
      </w:r>
      <w:proofErr w:type="spellStart"/>
      <w:r w:rsidRPr="00E527FE">
        <w:rPr>
          <w:rFonts w:ascii="Arial" w:hAnsi="Arial" w:cs="Arial"/>
          <w:sz w:val="26"/>
          <w:szCs w:val="26"/>
        </w:rPr>
        <w:t>wideolekcji</w:t>
      </w:r>
      <w:proofErr w:type="spellEnd"/>
      <w:r w:rsidRPr="00E527FE">
        <w:rPr>
          <w:rFonts w:ascii="Arial" w:hAnsi="Arial" w:cs="Arial"/>
          <w:sz w:val="26"/>
          <w:szCs w:val="26"/>
        </w:rPr>
        <w:t xml:space="preserve"> w czasie rzeczywistym zgodnie z ustalonym tygodniowym rozkładem zajęć z uwzględnieniem równomiernego obciążenia uczniów w poszczególnych dniach tygodnia oraz zróżnicowania zajęć w każdym dniu.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4. Czas trwania zajęć prowadzonych z wykorzystaniem metod i technik kształcenia na odległość wynosi 45 minut. Przerwa między kolejnymi lekcjami/zajęciami prowadzonymi „przy komputerze” powinna wynosić minimum 10 minut. Organizacja zajęć uwzględnia łączenie przemienne kształcenia z użyciem monitorów ekranowych i bez ich użycia.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5. Zajęcia kształcenia na odległość mogą być realizowane:</w:t>
      </w:r>
    </w:p>
    <w:p w:rsidR="00C60C4F" w:rsidRPr="00E527FE" w:rsidRDefault="00C60C4F" w:rsidP="00C60C4F">
      <w:pPr>
        <w:spacing w:line="360" w:lineRule="auto"/>
        <w:ind w:left="84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1) z wykorzystaniem:</w:t>
      </w:r>
    </w:p>
    <w:p w:rsidR="00C60C4F" w:rsidRPr="00E527FE" w:rsidRDefault="00C60C4F" w:rsidP="007A56B5">
      <w:pPr>
        <w:spacing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a) materiałów i funkcjonalności platformy edukacyjnej udostępnionej przez ministra właściwego do spraw oświaty i wychowania;</w:t>
      </w:r>
    </w:p>
    <w:p w:rsidR="00C60C4F" w:rsidRPr="00E527FE" w:rsidRDefault="00C60C4F" w:rsidP="007A56B5">
      <w:pPr>
        <w:spacing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b)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egzaminacyjnych;</w:t>
      </w:r>
    </w:p>
    <w:p w:rsidR="00C60C4F" w:rsidRPr="00E527FE" w:rsidRDefault="00C60C4F" w:rsidP="007A56B5">
      <w:pPr>
        <w:spacing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c) materiałów prezentowanych w programach publicznej telewizji i radiofonii,</w:t>
      </w:r>
    </w:p>
    <w:p w:rsidR="00C60C4F" w:rsidRPr="00E527FE" w:rsidRDefault="00C60C4F" w:rsidP="007A56B5">
      <w:pPr>
        <w:spacing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d) innych niż wymienione w lit. a–c materiałów wskazanych przez nauczyciela;</w:t>
      </w:r>
    </w:p>
    <w:p w:rsidR="00C60C4F" w:rsidRPr="00E527FE" w:rsidRDefault="00C60C4F" w:rsidP="00C60C4F">
      <w:pPr>
        <w:spacing w:line="360" w:lineRule="auto"/>
        <w:ind w:left="84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2) przez podejmowanie przez ucznia aktywności określonych przez nauczyciela, potwierdzających zapoznanie się ze wskazanym materiałem i dających podstawę do oceny pracy ucznia;</w:t>
      </w:r>
    </w:p>
    <w:p w:rsidR="00C60C4F" w:rsidRPr="00E527FE" w:rsidRDefault="00C60C4F" w:rsidP="00C60C4F">
      <w:pPr>
        <w:spacing w:line="360" w:lineRule="auto"/>
        <w:ind w:left="84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lastRenderedPageBreak/>
        <w:t>3) z wykorzystaniem środków komunikacji elektronicznej zapewniających wymianę informacji między nauczycielem, uczniem lub rodzicem np. dziennik elektroniczny, platformy edukacyjne.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6. Formę realizacji pomocy psychologiczno-pedagogicznej (stacjonarna/zdalna) ustala nauczyciel prowadzący zajęcia w uzgodnieniu z uczniem pełnoletnim lub rodzicem ucznia niepełnoletniego oraz w porozumieniu z Dyrektorem szkoły.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7. Dla uczniów niepełnosprawnych lub nieposiadających odpowiednich do kształcenia zdalnego warunków domowych, Dyrektor szkoły może zorganizować kształcenie w formie stacjonarnej lub zdalnej na terenie szkoły.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8. Formy pracy z uczniami z orzeczeniem o potrzebie kształcenia specjalnego czy posiadającego opinie poradni psychologiczno-pedagogicznej powinny uwzględniać zalecenia wynikające z w/w dokumentów. W przypadku gdy nie ma możliwości realizacji zajęć z zakresu pomocy psychologiczno- pedagogicznej w formie zdalnej Dyrektor szkoły może zezwolić na ich realizację na terenie szkoły.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 xml:space="preserve">9. Dokumentowanie realizacji nauczania z wykorzystaniem metod i technik kształcenia na odległość odbywa się systematycznie w dzienniku elektronicznym </w:t>
      </w:r>
      <w:proofErr w:type="spellStart"/>
      <w:r w:rsidRPr="00E527FE">
        <w:rPr>
          <w:rFonts w:ascii="Arial" w:hAnsi="Arial" w:cs="Arial"/>
          <w:sz w:val="26"/>
          <w:szCs w:val="26"/>
        </w:rPr>
        <w:t>Vulcan</w:t>
      </w:r>
      <w:proofErr w:type="spellEnd"/>
      <w:r w:rsidRPr="00E527FE">
        <w:rPr>
          <w:rFonts w:ascii="Arial" w:hAnsi="Arial" w:cs="Arial"/>
          <w:sz w:val="26"/>
          <w:szCs w:val="26"/>
        </w:rPr>
        <w:t>: wpisywanie tematu, frekwencja uczniów, ocenianie według tygodniowego planu zajęć.</w:t>
      </w:r>
    </w:p>
    <w:p w:rsidR="00C60C4F" w:rsidRPr="00E527FE" w:rsidRDefault="00C60C4F" w:rsidP="007A56B5">
      <w:pPr>
        <w:spacing w:line="360" w:lineRule="auto"/>
        <w:ind w:left="709" w:hanging="429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10. Dyrektor szkoły umożliwia uczniom skorzystanie z konsultacji z nauczycielem na terenie szkoły w przypadku wprowadzenia nauczania zdalnego, po uzyskaniu zgody odpowiednich organów, wg ustalonego grafiku spotkań.</w:t>
      </w:r>
    </w:p>
    <w:p w:rsidR="00C60C4F" w:rsidRPr="00E527FE" w:rsidRDefault="00C60C4F" w:rsidP="007A56B5">
      <w:pPr>
        <w:spacing w:line="360" w:lineRule="auto"/>
        <w:ind w:left="709" w:hanging="429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 xml:space="preserve">11. Nauczyciele zapewniają uczniom i rodzicom możliwość udziału w konsultacjach zdalnych zgodnie z harmonogramem (platforma Google </w:t>
      </w:r>
      <w:proofErr w:type="spellStart"/>
      <w:r w:rsidRPr="00E527FE">
        <w:rPr>
          <w:rFonts w:ascii="Arial" w:hAnsi="Arial" w:cs="Arial"/>
          <w:sz w:val="26"/>
          <w:szCs w:val="26"/>
        </w:rPr>
        <w:t>Workspace</w:t>
      </w:r>
      <w:proofErr w:type="spellEnd"/>
      <w:r w:rsidRPr="00E527FE">
        <w:rPr>
          <w:rFonts w:ascii="Arial" w:hAnsi="Arial" w:cs="Arial"/>
          <w:sz w:val="26"/>
          <w:szCs w:val="26"/>
        </w:rPr>
        <w:t xml:space="preserve"> lub telefonicznie).</w:t>
      </w:r>
    </w:p>
    <w:p w:rsidR="00C60C4F" w:rsidRPr="00E527FE" w:rsidRDefault="00C60C4F" w:rsidP="007A56B5">
      <w:pPr>
        <w:spacing w:line="360" w:lineRule="auto"/>
        <w:ind w:left="709" w:hanging="429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 xml:space="preserve">12. W trakcie realizacji nauczania z wykorzystaniem metod i technik kształcenia na odległość zebrania z rodzicami mogą odbywać się w formie online na platformie Google </w:t>
      </w:r>
      <w:proofErr w:type="spellStart"/>
      <w:r w:rsidRPr="00E527FE">
        <w:rPr>
          <w:rFonts w:ascii="Arial" w:hAnsi="Arial" w:cs="Arial"/>
          <w:sz w:val="26"/>
          <w:szCs w:val="26"/>
        </w:rPr>
        <w:t>Workspace</w:t>
      </w:r>
      <w:proofErr w:type="spellEnd"/>
      <w:r w:rsidRPr="00E527FE">
        <w:rPr>
          <w:rFonts w:ascii="Arial" w:hAnsi="Arial" w:cs="Arial"/>
          <w:sz w:val="26"/>
          <w:szCs w:val="26"/>
        </w:rPr>
        <w:t>.</w:t>
      </w:r>
    </w:p>
    <w:p w:rsidR="00C60C4F" w:rsidRPr="00E527FE" w:rsidRDefault="00C60C4F" w:rsidP="007A56B5">
      <w:pPr>
        <w:pStyle w:val="Nagwek2"/>
      </w:pPr>
      <w:r w:rsidRPr="00E527FE">
        <w:lastRenderedPageBreak/>
        <w:t>4. Dodaje się §30c Odpowiedzialność za poszczególne zadania w czasie organizacji zajęć z wykorzystaniem metod i technik kształcenia na odległość w brzmieniu: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1. Dyrektor szkoły jest odpowiedzialny za organizację zajęć z wykorzystaniem metod i technik kształcenia na odległość.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2. W czasie organizacji zajęć z wykorzystaniem metod i technik kształcenia na odległość nauczyciele organizują pracę z uczniami (z uwzględnieniem higieny pracy własnej i ucznia) – informują uczniów o możliwym trybie pracy, celach kształcenia, formach i częstotliwości kontaktu, zakresie zadań, materiałach, terminie i formach indywidualnych konsultacji, terminach i formach oddawania prac, sposobach sprawdzania osiągnięć edukacyjnych uczniów oraz zasadach i kryteriach oceniania.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3. W czasie organizacji zajęć z wykorzystaniem metod i technik kształcenia na odległość nauczyciele w realizacji tego rodzaju nauczania uwzględniają:</w:t>
      </w:r>
    </w:p>
    <w:p w:rsidR="00C60C4F" w:rsidRPr="00E527FE" w:rsidRDefault="00C60C4F" w:rsidP="00C60C4F">
      <w:pPr>
        <w:spacing w:line="360" w:lineRule="auto"/>
        <w:ind w:left="84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1) możliwości psychofizyczne uczniów;</w:t>
      </w:r>
    </w:p>
    <w:p w:rsidR="00C60C4F" w:rsidRPr="00E527FE" w:rsidRDefault="00C60C4F" w:rsidP="00C60C4F">
      <w:pPr>
        <w:spacing w:line="360" w:lineRule="auto"/>
        <w:ind w:left="84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2) podejmowanie intensywnego wysiłku umysłowego w ciągu dnia uczniów, w tym łączenie przemienne kształcenia z użyciem monitorów ekranowych i bez ich użycia;</w:t>
      </w:r>
    </w:p>
    <w:p w:rsidR="00C60C4F" w:rsidRPr="00E527FE" w:rsidRDefault="00C60C4F" w:rsidP="00C60C4F">
      <w:pPr>
        <w:spacing w:line="360" w:lineRule="auto"/>
        <w:ind w:left="84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3) ograniczenia wynikające ze specyfiki zajęć.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4. Każdy nauczyciel jest zobowiązany zapisać zadanie domowe, sprawdziany i kartkówki w e-dzienniku przy dniu, w którym faktycznie lekcja ma się odbyć. Wszystkie zadania i lekcje wprowadzone są do dziennika.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5. W czasie organizacji zajęć z wykorzystaniem metod i technik kształcenia na odległość wychowawcy diagnozują dostęp uczniów do komputera i do Internetu oraz ich obecności na spotkaniach online organizowanych przez nauczycieli. Wychowawca pozostaje w kontakcie z uczniami i rodzicami oraz na bieżąco monitoruje obecność na zajęciach online.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6. W czasie organizacji zajęć z wykorzystaniem metod i technik kształcenia na odległość uczniowie są zobowiązani do systematycznego udziału w tych zajęciach oraz do informowania nauczyciela prowadzącego zajęcia o wszelkich nieprawidłowościach lub trudnościach w komunikacji.</w:t>
      </w:r>
    </w:p>
    <w:p w:rsidR="00C60C4F" w:rsidRPr="00E527FE" w:rsidRDefault="00C60C4F" w:rsidP="00C60C4F">
      <w:pPr>
        <w:spacing w:line="360" w:lineRule="auto"/>
        <w:ind w:left="567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lastRenderedPageBreak/>
        <w:t>7. Uczniowie, którzy nie mogą wziąć udziału w zajęciach organizowanych z wykorzystaniem metod i technik kształcenia na odległość zobowiązani są do zapoznania się z materiałem danej lekcji oraz uzupełnienia notatki – tak jak w przypadku nieobecności na lekcjach stacjonarnych, nieobecność ta musi być usprawiedliwiona przez rodzica/prawnego opiekuna.</w:t>
      </w:r>
    </w:p>
    <w:p w:rsidR="00C60C4F" w:rsidRPr="00E527FE" w:rsidRDefault="00C60C4F" w:rsidP="00C60C4F">
      <w:pPr>
        <w:spacing w:line="360" w:lineRule="auto"/>
        <w:ind w:left="567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8. Jeśli uczeń nie może brać udziału w zajęciach organizowanych z wykorzystaniem metod i technik kształcenia na odległość m.in. z powodu braku dostępu do komputera lub Internetu, wychowawca indywidualnie ustala z uczniem/rodzicem/opiekunem prawnym sposób rozwiązania problemu.</w:t>
      </w:r>
    </w:p>
    <w:p w:rsidR="00C60C4F" w:rsidRPr="00E527FE" w:rsidRDefault="00C60C4F" w:rsidP="00C60C4F">
      <w:pPr>
        <w:spacing w:line="360" w:lineRule="auto"/>
        <w:ind w:left="567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9. Uczniowie aktywnie pracują podczas lekcji online – włączona kamera, mikrofon, komunikowanie się z nauczycielem podczas spotkania, wykonywanie poleconych zadań.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10. Uczniowie przestrzegają zasad bezpiecznego korzystania z Internetu.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11. W czasie organizacji zajęć z wykorzystaniem metod i technik kształcenia na odległość Rodzice/prawni opiekunowie zapewniają odpowiednie warunki do nauki na odległość, w tym wyposażenie uczniów w niezbędny sprzęt informatyczny oraz dbają o ich bezpieczeństwo cyfrowe. W przypadku braku możliwości uczestniczenia ucznia w zajęciach organizowanych z wykorzystaniem metod i technik kształcenia na odległość Rodzice/prawni opiekunowie powiadamiają o tym niezwłocznie wychowawcę.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12. Rodzice/prawni opiekunowie mają obowiązek systematycznego monitorowania frekwencji i postępów w nauce podczas zdalnego nauczania, które jest dokumentowane w dzienniku elektronicznym.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 xml:space="preserve">13. W czasie organizacji zajęć z wykorzystaniem metod i technik kształcenia na odległość Pedagog prowadzi porady i konsultacje, grupy wsparcia związane ze zgłaszanymi przez rodziców i uczniów problemami oraz m.in. uwzględnia w swych działaniach profilaktykę problemów związanych z sytuacją epidemiczną, izolacją uczniów, odpowiedzialnością za swoje </w:t>
      </w:r>
      <w:r w:rsidRPr="00E527FE">
        <w:rPr>
          <w:rFonts w:ascii="Arial" w:hAnsi="Arial" w:cs="Arial"/>
          <w:sz w:val="26"/>
          <w:szCs w:val="26"/>
        </w:rPr>
        <w:lastRenderedPageBreak/>
        <w:t>czyny w kontekście bieżących obostrzeń oraz bezpieczeństwem w Internecie.</w:t>
      </w:r>
    </w:p>
    <w:p w:rsidR="00C60C4F" w:rsidRPr="00E527FE" w:rsidRDefault="00C60C4F" w:rsidP="007A56B5">
      <w:pPr>
        <w:pStyle w:val="Nagwek2"/>
      </w:pPr>
      <w:r w:rsidRPr="00E527FE">
        <w:t>5. Dodaje się §30d Monitorowanie frekwencji uczniów w brzmieniu:</w:t>
      </w:r>
    </w:p>
    <w:p w:rsidR="00C60C4F" w:rsidRPr="00E527FE" w:rsidRDefault="00C60C4F" w:rsidP="00C60C4F">
      <w:pPr>
        <w:spacing w:line="360" w:lineRule="auto"/>
        <w:ind w:left="567" w:hanging="276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1. W czasie organizacji zajęć z wykorzystaniem metod i technik kształcenia na odległość uczestnictwo ucznia jest stale monitorowane i odnotowane w e- dzienniku.</w:t>
      </w:r>
    </w:p>
    <w:p w:rsidR="00C60C4F" w:rsidRPr="00E527FE" w:rsidRDefault="00C60C4F" w:rsidP="00C60C4F">
      <w:pPr>
        <w:spacing w:line="360" w:lineRule="auto"/>
        <w:ind w:left="567" w:hanging="276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 xml:space="preserve">2. Potwierdzeniem obecności jest udział ucznia w wideo spotkaniu (cała lekcja) w czasie rzeczywistym z wykorzystaniem platformy Google </w:t>
      </w:r>
      <w:proofErr w:type="spellStart"/>
      <w:r w:rsidRPr="00E527FE">
        <w:rPr>
          <w:rFonts w:ascii="Arial" w:hAnsi="Arial" w:cs="Arial"/>
          <w:sz w:val="26"/>
          <w:szCs w:val="26"/>
        </w:rPr>
        <w:t>Workspace</w:t>
      </w:r>
      <w:proofErr w:type="spellEnd"/>
      <w:r w:rsidRPr="00E527FE">
        <w:rPr>
          <w:rFonts w:ascii="Arial" w:hAnsi="Arial" w:cs="Arial"/>
          <w:sz w:val="26"/>
          <w:szCs w:val="26"/>
        </w:rPr>
        <w:t>.</w:t>
      </w:r>
    </w:p>
    <w:p w:rsidR="00C60C4F" w:rsidRPr="00E527FE" w:rsidRDefault="00C60C4F" w:rsidP="00C60C4F">
      <w:pPr>
        <w:spacing w:line="360" w:lineRule="auto"/>
        <w:ind w:left="567" w:hanging="276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3. Tryb usprawiedliwiania nieobecności ucznia jest zgodny z zapisami w Statucie Szkoły.</w:t>
      </w:r>
    </w:p>
    <w:p w:rsidR="00C60C4F" w:rsidRPr="00E527FE" w:rsidRDefault="00C60C4F" w:rsidP="007A56B5">
      <w:pPr>
        <w:pStyle w:val="Nagwek2"/>
      </w:pPr>
      <w:r w:rsidRPr="00E527FE">
        <w:t>6. Dodaje się §30e Egzaminy w warunkach nauczania zdalnego] w brzmieniu: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1. W czasie organizacji zajęć z wykorzystaniem metod i technik kształcenia na odległość egzaminy poprawkowe, sprawdzające, klasyfikacyjne dla uczniów przeprowadza się zdalnie z zachowaniem przepisów prawa oświatowego oraz uregulowań statutowych.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2. Egzamin przeprowadzony jest za pomocą narzędzi do nauki zdalnej pozwalających na potwierdzenie samodzielności pracy ucznia.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3. W przypadku uczniów, którzy nie posiadają narzędzi informatycznych i dostępu do sieci, w sytuacjach szczególnych egzamin przeprowadzony może odbyć się na terenie szkoły.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4. Zadania rozwiązywane elektronicznie drukuje się i stanowią one załącznik do arkusza ocen ucznia.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5. W przypadku zastrzeżenia rodziców/prawnych opiekunów co do zgodności z prawem i procedurą wystawiania oceny klasyfikacyjnej z zajęć edukacyjnych lub oceny klasyfikacyjnej z zachowania rodzic/prawny opiekun ma prawo w ciągu dwóch dni od klasyfikacji w formie elektronicznej zgłosić swoje zastrzeżenia.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 xml:space="preserve">6. W przypadku stwierdzenia naruszeń formalnych, Dyrektor szkoły zobowiązuje nauczyciela przedmiotu do przeprowadzenia w formie online </w:t>
      </w:r>
      <w:r w:rsidRPr="00E527FE">
        <w:rPr>
          <w:rFonts w:ascii="Arial" w:hAnsi="Arial" w:cs="Arial"/>
          <w:sz w:val="26"/>
          <w:szCs w:val="26"/>
        </w:rPr>
        <w:lastRenderedPageBreak/>
        <w:t>sprawdzianu wiedzy i umiejętności w celu ustalenia właściwej oceny z zajęć edukacyjnych.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7. Jeżeli w czasie organizacji zajęć z wykorzystaniem metod i technik kształcenia na odległość uczeń nie może z ważnych powodów uczestniczyć w egzaminie należy uzgodnić z rodzicami/prawnymi opiekunami inny termin egzaminu.</w:t>
      </w:r>
    </w:p>
    <w:p w:rsidR="00C60C4F" w:rsidRDefault="00C60C4F" w:rsidP="007A56B5">
      <w:pPr>
        <w:pStyle w:val="Nagwek2"/>
      </w:pPr>
      <w:r w:rsidRPr="00E527FE">
        <w:t>7. §31Egzamin ósmoklasisty otrzymuje brzmienie:</w:t>
      </w:r>
    </w:p>
    <w:p w:rsidR="00D66370" w:rsidRPr="00D66370" w:rsidRDefault="00D66370" w:rsidP="00D66370">
      <w:pPr>
        <w:spacing w:line="360" w:lineRule="auto"/>
        <w:ind w:firstLine="284"/>
        <w:rPr>
          <w:rFonts w:ascii="Arial" w:hAnsi="Arial" w:cs="Arial"/>
          <w:sz w:val="26"/>
          <w:szCs w:val="26"/>
        </w:rPr>
      </w:pPr>
      <w:r w:rsidRPr="00D66370">
        <w:rPr>
          <w:rFonts w:ascii="Arial" w:hAnsi="Arial" w:cs="Arial"/>
          <w:sz w:val="26"/>
          <w:szCs w:val="26"/>
        </w:rPr>
        <w:t>1. W ostatniej klasie szkoły przeprowadza się egzamin ósmoklasisty</w:t>
      </w:r>
    </w:p>
    <w:p w:rsidR="00C60C4F" w:rsidRPr="00E527FE" w:rsidRDefault="00C60C4F" w:rsidP="00D66370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2. Egzamin ósmoklasisty jest przeprowadzany w formie pisemnej.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3. Egzamin ósmoklasisty obejmuje następujące przedmioty obowiązkowe:</w:t>
      </w:r>
    </w:p>
    <w:p w:rsidR="00C60C4F" w:rsidRPr="00E527FE" w:rsidRDefault="00C60C4F" w:rsidP="00C60C4F">
      <w:pPr>
        <w:spacing w:line="360" w:lineRule="auto"/>
        <w:ind w:left="84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1) język polski;</w:t>
      </w:r>
    </w:p>
    <w:p w:rsidR="00C60C4F" w:rsidRPr="00E527FE" w:rsidRDefault="00C60C4F" w:rsidP="00C60C4F">
      <w:pPr>
        <w:spacing w:line="360" w:lineRule="auto"/>
        <w:ind w:left="84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2) matematykę;</w:t>
      </w:r>
    </w:p>
    <w:p w:rsidR="00C60C4F" w:rsidRPr="00E527FE" w:rsidRDefault="00C60C4F" w:rsidP="00C60C4F">
      <w:pPr>
        <w:spacing w:line="360" w:lineRule="auto"/>
        <w:ind w:left="84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3) język obcy nowożytny.</w:t>
      </w:r>
    </w:p>
    <w:p w:rsidR="00C60C4F" w:rsidRPr="00E527FE" w:rsidRDefault="00C60C4F" w:rsidP="00C60C4F">
      <w:pPr>
        <w:spacing w:line="360" w:lineRule="auto"/>
        <w:ind w:left="560" w:hanging="280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4. Uczeń przystępuje do egzaminu ósmoklasisty z języka obcego nowożytnego, którego uczy się w szkole w ramach obowiązkowych zajęć edukacyjnych.</w:t>
      </w:r>
    </w:p>
    <w:p w:rsidR="00C60C4F" w:rsidRPr="00E527FE" w:rsidRDefault="00C60C4F" w:rsidP="007A56B5">
      <w:pPr>
        <w:pStyle w:val="Nagwek2"/>
      </w:pPr>
      <w:r w:rsidRPr="00E527FE">
        <w:t xml:space="preserve">8. </w:t>
      </w:r>
      <w:r w:rsidR="00D66370">
        <w:t xml:space="preserve">W </w:t>
      </w:r>
      <w:r w:rsidRPr="00E527FE">
        <w:t>§33. Zakres zadań nauczyciela i innyc</w:t>
      </w:r>
      <w:r w:rsidR="00D66370">
        <w:t>h pracowników Szkoły dodaje się</w:t>
      </w:r>
      <w:r w:rsidRPr="00E527FE">
        <w:t>: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4. W ramach realizacji przez nauczyciela innych zajęć i czynności wynikających z zadań statutowych szkoły, w tym zajęć opiekuńczych i wychowawczych uwzględniających potrzeby i zainteresowania uczniów nauczyciel realizuje tzw. godziny dostępności, w ramach których jest obowiązany do dostępności w szkole w wymiarze 1 godziny tygodniowo, a w przypadku nauczyciela zatrudnionego w wymiarze niższym niż 1/2 obowiązkowego wymiaru zajęć - w wymiarze 1 godziny w ciągu 2 tygodni, w trakcie której, odpowiednio do potrzeb, prowadzi konsultacje dla uczniów, wychowanków lub ich rodziców.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5. Godziny dostępności, o których mowa jest w ust. 4 powyżej ustalane są we współpracy z nauczycielami w planie dostępności nauczycieli.</w:t>
      </w:r>
    </w:p>
    <w:p w:rsidR="00C60C4F" w:rsidRPr="00E527FE" w:rsidRDefault="00C60C4F" w:rsidP="007A56B5">
      <w:pPr>
        <w:pStyle w:val="Nagwek2"/>
      </w:pPr>
      <w:r w:rsidRPr="00E527FE">
        <w:lastRenderedPageBreak/>
        <w:t>9. Dodaje się §36a Pedagog specjalny w brzmieniu:</w:t>
      </w:r>
    </w:p>
    <w:p w:rsidR="00C60C4F" w:rsidRPr="00E527FE" w:rsidRDefault="00C60C4F" w:rsidP="00C60C4F">
      <w:pPr>
        <w:spacing w:before="240" w:after="240" w:line="360" w:lineRule="auto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Do zadań pedagoga specjalnego w Szkole należy w szczególności: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1) współpraca z nauczycielami, wychowawcami grup wychowawczych lub innymi specjalistami, rodzicami oraz uczniami w:</w:t>
      </w:r>
    </w:p>
    <w:p w:rsidR="00C60C4F" w:rsidRPr="00E527FE" w:rsidRDefault="00C60C4F" w:rsidP="00C60C4F">
      <w:pPr>
        <w:spacing w:line="360" w:lineRule="auto"/>
        <w:ind w:left="709" w:firstLine="11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a) rekomendowaniu Dyrektorowi Szkoły do realizacji działań w zakresie zapewnienia aktywnego i pełnego uczestnictwa uczniów w życiu Szkoły oraz dostępności;</w:t>
      </w:r>
    </w:p>
    <w:p w:rsidR="00C60C4F" w:rsidRPr="00E527FE" w:rsidRDefault="00C60C4F" w:rsidP="00C60C4F">
      <w:pPr>
        <w:spacing w:line="360" w:lineRule="auto"/>
        <w:ind w:left="709" w:firstLine="11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C60C4F" w:rsidRPr="00E527FE" w:rsidRDefault="00C60C4F" w:rsidP="00C60C4F">
      <w:pPr>
        <w:spacing w:line="360" w:lineRule="auto"/>
        <w:ind w:left="709" w:firstLine="11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c) rozwiązywaniu problemów dydaktycznych i wychowawczych uczniów;</w:t>
      </w:r>
    </w:p>
    <w:p w:rsidR="00C60C4F" w:rsidRPr="00E527FE" w:rsidRDefault="00C60C4F" w:rsidP="00C60C4F">
      <w:pPr>
        <w:spacing w:line="360" w:lineRule="auto"/>
        <w:ind w:left="709" w:firstLine="11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2) współpraca w ramach opracowania i realizacji indywidualnego programu edukacyjno-terapeutycznego ucznia posiadającego orzeczenie o potrzebie kształcenia specjalnego, w tym zapewnienia mu pomocy psychologiczno-pedagogicznej;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3) wspieranie nauczycieli, wychowawców grup wychowawczych i innych specjalistów w:</w:t>
      </w:r>
    </w:p>
    <w:p w:rsidR="00C60C4F" w:rsidRPr="00E527FE" w:rsidRDefault="00C60C4F" w:rsidP="00163C8A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a) rozpoznawaniu przyczyn niepowodzeń edukacyjnych uczniów lub trudności w ich funkcjonowaniu, w tym barier i ograniczeń utrudniających funkcjonowanie ucznia i jego uczestnictwo w życiu szkoły;</w:t>
      </w:r>
    </w:p>
    <w:p w:rsidR="00C60C4F" w:rsidRPr="00E527FE" w:rsidRDefault="00C60C4F" w:rsidP="00163C8A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b) udzielaniu pomocy psychologiczno-pedagogicznej w bezpośredniej pracy z uczniem;</w:t>
      </w:r>
    </w:p>
    <w:p w:rsidR="00C60C4F" w:rsidRPr="00E527FE" w:rsidRDefault="00C60C4F" w:rsidP="00163C8A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lastRenderedPageBreak/>
        <w:t>c) dostosowaniu sposobów i metod pracy do indywidualnych potrzeb rozwojowych i edukacyjnych ucznia oraz jego możliwości psychofizycznych,</w:t>
      </w:r>
    </w:p>
    <w:p w:rsidR="00C60C4F" w:rsidRPr="00E527FE" w:rsidRDefault="00C60C4F" w:rsidP="00163C8A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d) doborze metod, form kształcenia i środków dydaktycznych do potrzeb uczniów;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4) udzielanie pomocy psychologiczno-pedagogicznej uczniom, rodzicom uczniów i nauczycielom;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5) współpraca, w zależności od potrzeb, z innymi podmiotami w tym m.in. rodzicami uczniów, poradniami psychologiczno-pedagogicznymi, innymi szkołami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6) przedstawianie radzie pedagogicznej propozycji w zakresie doskonalenia zawodowego nauczycieli szkoły w zakresie zadań określonych w pkt 1-5 powyżej.</w:t>
      </w:r>
    </w:p>
    <w:p w:rsidR="00C60C4F" w:rsidRPr="00E527FE" w:rsidRDefault="00C60C4F" w:rsidP="007A56B5">
      <w:pPr>
        <w:pStyle w:val="Nagwek2"/>
      </w:pPr>
      <w:r w:rsidRPr="00E527FE">
        <w:t>10. Dodaje się §36b Zadania psychologa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1.Do zadań psychologa szkolnego należy m.in.:</w:t>
      </w:r>
    </w:p>
    <w:p w:rsidR="00C60C4F" w:rsidRPr="00E527FE" w:rsidRDefault="00C60C4F" w:rsidP="00163C8A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C60C4F" w:rsidRPr="00E527FE" w:rsidRDefault="00C60C4F" w:rsidP="00163C8A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2) diagnozowanie sytuacji wychowawczych w celu rozwiązywania problemów wychowawczych stanowiących barierę i ograniczających aktywne i pełne uczestnictwo ucznia w życiu szkoły;</w:t>
      </w:r>
    </w:p>
    <w:p w:rsidR="00C60C4F" w:rsidRPr="00E527FE" w:rsidRDefault="00C60C4F" w:rsidP="00163C8A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 xml:space="preserve">3) udzielanie uczniom pomocy psychologiczno-pedagogicznej w formach odpowiednich do rozpoznanych potrzeb; </w:t>
      </w:r>
    </w:p>
    <w:p w:rsidR="00C60C4F" w:rsidRPr="00E527FE" w:rsidRDefault="00C60C4F" w:rsidP="00163C8A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 xml:space="preserve">4) podejmowanie działań z zakresu profilaktyki uzależnień i innych problemów dzieci i młodzieży; </w:t>
      </w:r>
    </w:p>
    <w:p w:rsidR="00C60C4F" w:rsidRPr="00E527FE" w:rsidRDefault="00C60C4F" w:rsidP="00163C8A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5) inicjowanie i prowadzenie działań mediacyjnych i interwencyjnych w sytuacjach kryzysowych;</w:t>
      </w:r>
    </w:p>
    <w:p w:rsidR="00C60C4F" w:rsidRPr="00E527FE" w:rsidRDefault="00C60C4F" w:rsidP="00163C8A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lastRenderedPageBreak/>
        <w:t>6) pomoc rodzicom i nauczycielom w rozpoznawaniu i rozwijaniu indywidualnych możliwości, predyspozycji i uzdolnień uczniów;</w:t>
      </w:r>
    </w:p>
    <w:p w:rsidR="00C60C4F" w:rsidRPr="00E527FE" w:rsidRDefault="00C60C4F" w:rsidP="00163C8A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7) wspieranie nauczycieli, wychowawców i innych specjalistów w:</w:t>
      </w:r>
    </w:p>
    <w:p w:rsidR="00C60C4F" w:rsidRPr="00E527FE" w:rsidRDefault="00C60C4F" w:rsidP="00163C8A">
      <w:pPr>
        <w:spacing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oddziału przedszkolnego i szkoły,</w:t>
      </w:r>
    </w:p>
    <w:p w:rsidR="00C60C4F" w:rsidRPr="00E527FE" w:rsidRDefault="00C60C4F" w:rsidP="00163C8A">
      <w:pPr>
        <w:spacing w:line="360" w:lineRule="auto"/>
        <w:ind w:left="1134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b) udzielaniu pomocy psychologiczno-pedagogicznej.</w:t>
      </w:r>
    </w:p>
    <w:p w:rsidR="00C60C4F" w:rsidRPr="00E527FE" w:rsidRDefault="00C60C4F" w:rsidP="007A56B5">
      <w:pPr>
        <w:pStyle w:val="Nagwek2"/>
      </w:pPr>
      <w:r w:rsidRPr="00E527FE">
        <w:t>11. Dodaje się §36c Zadania logopedy</w:t>
      </w:r>
    </w:p>
    <w:p w:rsidR="00C60C4F" w:rsidRPr="00E527FE" w:rsidRDefault="00C60C4F" w:rsidP="00C60C4F">
      <w:pPr>
        <w:pStyle w:val="Default"/>
        <w:spacing w:line="360" w:lineRule="auto"/>
        <w:jc w:val="both"/>
        <w:rPr>
          <w:rFonts w:ascii="Arial" w:hAnsi="Arial" w:cs="Arial"/>
          <w:color w:val="auto"/>
          <w:sz w:val="26"/>
          <w:szCs w:val="26"/>
        </w:rPr>
      </w:pPr>
      <w:r w:rsidRPr="00E527FE">
        <w:rPr>
          <w:rFonts w:ascii="Arial" w:hAnsi="Arial" w:cs="Arial"/>
          <w:color w:val="auto"/>
          <w:sz w:val="26"/>
          <w:szCs w:val="26"/>
        </w:rPr>
        <w:t xml:space="preserve">W szkole zatrudniony jest logopeda, do którego zadań należy w szczególności: </w:t>
      </w:r>
    </w:p>
    <w:p w:rsidR="00C60C4F" w:rsidRPr="00E527FE" w:rsidRDefault="00C60C4F" w:rsidP="00C60C4F">
      <w:pPr>
        <w:pStyle w:val="Default"/>
        <w:spacing w:after="27" w:line="360" w:lineRule="auto"/>
        <w:ind w:left="567" w:hanging="283"/>
        <w:jc w:val="both"/>
        <w:rPr>
          <w:rFonts w:ascii="Arial" w:hAnsi="Arial" w:cs="Arial"/>
          <w:color w:val="auto"/>
          <w:sz w:val="26"/>
          <w:szCs w:val="26"/>
        </w:rPr>
      </w:pPr>
      <w:r w:rsidRPr="00E527FE">
        <w:rPr>
          <w:rFonts w:ascii="Arial" w:hAnsi="Arial" w:cs="Arial"/>
          <w:color w:val="auto"/>
          <w:sz w:val="26"/>
          <w:szCs w:val="26"/>
        </w:rPr>
        <w:t>1) dokonywanie diagnoz logopedycznych;</w:t>
      </w:r>
    </w:p>
    <w:p w:rsidR="00C60C4F" w:rsidRPr="00E527FE" w:rsidRDefault="00C60C4F" w:rsidP="00C60C4F">
      <w:pPr>
        <w:pStyle w:val="Default"/>
        <w:spacing w:after="27" w:line="360" w:lineRule="auto"/>
        <w:ind w:left="567" w:hanging="283"/>
        <w:jc w:val="both"/>
        <w:rPr>
          <w:rFonts w:ascii="Arial" w:hAnsi="Arial" w:cs="Arial"/>
          <w:color w:val="auto"/>
          <w:sz w:val="26"/>
          <w:szCs w:val="26"/>
        </w:rPr>
      </w:pPr>
      <w:r w:rsidRPr="00E527FE">
        <w:rPr>
          <w:rFonts w:ascii="Arial" w:hAnsi="Arial" w:cs="Arial"/>
          <w:color w:val="auto"/>
          <w:sz w:val="26"/>
          <w:szCs w:val="26"/>
        </w:rPr>
        <w:t>2) tworzenie programów terapii logopedycznej uwzględniających indywidualne potrzeby uczniów;</w:t>
      </w:r>
    </w:p>
    <w:p w:rsidR="00C60C4F" w:rsidRPr="00E527FE" w:rsidRDefault="00C60C4F" w:rsidP="00C60C4F">
      <w:pPr>
        <w:pStyle w:val="Default"/>
        <w:spacing w:after="27" w:line="360" w:lineRule="auto"/>
        <w:ind w:left="567" w:hanging="283"/>
        <w:jc w:val="both"/>
        <w:rPr>
          <w:rFonts w:ascii="Arial" w:hAnsi="Arial" w:cs="Arial"/>
          <w:color w:val="auto"/>
          <w:sz w:val="26"/>
          <w:szCs w:val="26"/>
        </w:rPr>
      </w:pPr>
      <w:r w:rsidRPr="00E527FE">
        <w:rPr>
          <w:rFonts w:ascii="Arial" w:hAnsi="Arial" w:cs="Arial"/>
          <w:color w:val="auto"/>
          <w:sz w:val="26"/>
          <w:szCs w:val="26"/>
        </w:rPr>
        <w:t>3) działania w zakresie profilaktyki logopedycznej i prowadzenie terapii logopedycznej;</w:t>
      </w:r>
    </w:p>
    <w:p w:rsidR="00C60C4F" w:rsidRPr="00E527FE" w:rsidRDefault="00C60C4F" w:rsidP="00C60C4F">
      <w:pPr>
        <w:pStyle w:val="Default"/>
        <w:spacing w:after="27" w:line="360" w:lineRule="auto"/>
        <w:ind w:left="567" w:hanging="283"/>
        <w:jc w:val="both"/>
        <w:rPr>
          <w:rFonts w:ascii="Arial" w:hAnsi="Arial" w:cs="Arial"/>
          <w:color w:val="auto"/>
          <w:sz w:val="26"/>
          <w:szCs w:val="26"/>
        </w:rPr>
      </w:pPr>
      <w:r w:rsidRPr="00E527FE">
        <w:rPr>
          <w:rFonts w:ascii="Arial" w:hAnsi="Arial" w:cs="Arial"/>
          <w:color w:val="auto"/>
          <w:sz w:val="26"/>
          <w:szCs w:val="26"/>
        </w:rPr>
        <w:t>4) motywowanie uczniów do działań niwelujących zaburzenia artykulacyjne;</w:t>
      </w:r>
    </w:p>
    <w:p w:rsidR="00C60C4F" w:rsidRPr="00E527FE" w:rsidRDefault="00C60C4F" w:rsidP="00CB2287">
      <w:pPr>
        <w:pStyle w:val="Default"/>
        <w:spacing w:after="27" w:line="360" w:lineRule="auto"/>
        <w:ind w:left="709" w:hanging="425"/>
        <w:jc w:val="both"/>
        <w:rPr>
          <w:rFonts w:ascii="Arial" w:hAnsi="Arial" w:cs="Arial"/>
          <w:color w:val="auto"/>
          <w:sz w:val="26"/>
          <w:szCs w:val="26"/>
        </w:rPr>
      </w:pPr>
      <w:r w:rsidRPr="00E527FE">
        <w:rPr>
          <w:rFonts w:ascii="Arial" w:hAnsi="Arial" w:cs="Arial"/>
          <w:color w:val="auto"/>
          <w:sz w:val="26"/>
          <w:szCs w:val="26"/>
        </w:rPr>
        <w:t>5) wzmacnianie wiary uczniów we własne możliwości, rozwijanie samoakceptacji i kształtowanie pozytywnej samooceny;</w:t>
      </w:r>
    </w:p>
    <w:p w:rsidR="00C60C4F" w:rsidRPr="00E527FE" w:rsidRDefault="00C60C4F" w:rsidP="00C60C4F">
      <w:pPr>
        <w:pStyle w:val="Default"/>
        <w:spacing w:after="27" w:line="360" w:lineRule="auto"/>
        <w:ind w:left="567" w:hanging="283"/>
        <w:jc w:val="both"/>
        <w:rPr>
          <w:rFonts w:ascii="Arial" w:hAnsi="Arial" w:cs="Arial"/>
          <w:color w:val="auto"/>
          <w:sz w:val="26"/>
          <w:szCs w:val="26"/>
        </w:rPr>
      </w:pPr>
      <w:r w:rsidRPr="00E527FE">
        <w:rPr>
          <w:rFonts w:ascii="Arial" w:hAnsi="Arial" w:cs="Arial"/>
          <w:color w:val="auto"/>
          <w:sz w:val="26"/>
          <w:szCs w:val="26"/>
        </w:rPr>
        <w:t>6) wyrównywanie szans edukacyjnych uczniów z wadą wymowy;</w:t>
      </w:r>
    </w:p>
    <w:p w:rsidR="00C60C4F" w:rsidRPr="00E527FE" w:rsidRDefault="00C60C4F" w:rsidP="00C60C4F">
      <w:pPr>
        <w:pStyle w:val="Default"/>
        <w:spacing w:after="27" w:line="360" w:lineRule="auto"/>
        <w:ind w:left="567" w:hanging="283"/>
        <w:jc w:val="both"/>
        <w:rPr>
          <w:rFonts w:ascii="Arial" w:hAnsi="Arial" w:cs="Arial"/>
          <w:color w:val="auto"/>
          <w:sz w:val="26"/>
          <w:szCs w:val="26"/>
        </w:rPr>
      </w:pPr>
      <w:r w:rsidRPr="00E527FE">
        <w:rPr>
          <w:rFonts w:ascii="Arial" w:hAnsi="Arial" w:cs="Arial"/>
          <w:color w:val="auto"/>
          <w:sz w:val="26"/>
          <w:szCs w:val="26"/>
        </w:rPr>
        <w:t>7) prowadzenie ćwiczeń wspomagających terapię zaburzeń komunikacji werbalnej;</w:t>
      </w:r>
    </w:p>
    <w:p w:rsidR="00C60C4F" w:rsidRPr="00E527FE" w:rsidRDefault="00C60C4F" w:rsidP="00C60C4F">
      <w:pPr>
        <w:pStyle w:val="Default"/>
        <w:spacing w:after="27" w:line="360" w:lineRule="auto"/>
        <w:ind w:left="567" w:hanging="283"/>
        <w:jc w:val="both"/>
        <w:rPr>
          <w:rFonts w:ascii="Arial" w:hAnsi="Arial" w:cs="Arial"/>
          <w:color w:val="auto"/>
          <w:sz w:val="26"/>
          <w:szCs w:val="26"/>
        </w:rPr>
      </w:pPr>
      <w:r w:rsidRPr="00E527FE">
        <w:rPr>
          <w:rFonts w:ascii="Arial" w:hAnsi="Arial" w:cs="Arial"/>
          <w:color w:val="auto"/>
          <w:sz w:val="26"/>
          <w:szCs w:val="26"/>
        </w:rPr>
        <w:t>8) utrzymywanie stałej współpracy z rodzicami uczniów, pozostających pod opieką logopedy, w celu ujednolicenia oddziaływań terapeutycznych;</w:t>
      </w:r>
    </w:p>
    <w:p w:rsidR="00C60C4F" w:rsidRPr="00E527FE" w:rsidRDefault="00C60C4F" w:rsidP="00C60C4F">
      <w:pPr>
        <w:pStyle w:val="Default"/>
        <w:spacing w:line="360" w:lineRule="auto"/>
        <w:ind w:left="567" w:hanging="283"/>
        <w:jc w:val="both"/>
        <w:rPr>
          <w:rFonts w:ascii="Arial" w:hAnsi="Arial" w:cs="Arial"/>
          <w:color w:val="auto"/>
          <w:sz w:val="26"/>
          <w:szCs w:val="26"/>
        </w:rPr>
      </w:pPr>
      <w:r w:rsidRPr="00E527FE">
        <w:rPr>
          <w:rFonts w:ascii="Arial" w:hAnsi="Arial" w:cs="Arial"/>
          <w:color w:val="auto"/>
          <w:sz w:val="26"/>
          <w:szCs w:val="26"/>
        </w:rPr>
        <w:t>9) utrzymywanie współpracy z wychowawcami, nauczycielami i specjalistami.</w:t>
      </w:r>
    </w:p>
    <w:p w:rsidR="00C60C4F" w:rsidRPr="00E527FE" w:rsidRDefault="00C60C4F" w:rsidP="007A56B5">
      <w:pPr>
        <w:pStyle w:val="Nagwek2"/>
      </w:pPr>
      <w:r w:rsidRPr="00E527FE">
        <w:lastRenderedPageBreak/>
        <w:t>12. Dodaje się §51a [Dopuszczenie się przez ucznia czynów karalnych] w brzmieniu: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1. W przypadku gdy nieletni wykazuje przejawy demoralizacji lub dopuścił się czynu karalnego na terenie szkoły lub w związku z realizacją obowiązku szkolnego lub obowiązku nauki, Dyrektor szkoły może, za zgodą rodziców albo opiekuna nieletniego oraz nieletniego, zastosować, jeżeli jest to wystarczające, środek oddziaływania wychowawczego w postaci:</w:t>
      </w:r>
    </w:p>
    <w:p w:rsidR="00C60C4F" w:rsidRPr="00E527FE" w:rsidRDefault="00C60C4F" w:rsidP="00CB2287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1) pouczenia;</w:t>
      </w:r>
    </w:p>
    <w:p w:rsidR="00C60C4F" w:rsidRPr="00E527FE" w:rsidRDefault="00C60C4F" w:rsidP="00CB2287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2) ostrzeżenia ustnego albo ostrzeżenia na piśmie;</w:t>
      </w:r>
    </w:p>
    <w:p w:rsidR="00C60C4F" w:rsidRPr="00E527FE" w:rsidRDefault="00C60C4F" w:rsidP="00CB2287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3) przeproszenia pokrzywdzonego;</w:t>
      </w:r>
    </w:p>
    <w:p w:rsidR="00C60C4F" w:rsidRPr="00E527FE" w:rsidRDefault="00C60C4F" w:rsidP="00CB2287">
      <w:pPr>
        <w:spacing w:line="360" w:lineRule="auto"/>
        <w:ind w:left="851" w:hanging="284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4) przywrócenia stanu poprzedniego lub wykonania określonych prac porządkowych na rzecz szkoły.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2. Zastosowanie środka oddziaływania wychowawczego nie wyłącza zastosowania kary określonej w statucie szkoły.</w:t>
      </w:r>
    </w:p>
    <w:p w:rsidR="00C60C4F" w:rsidRPr="00E527FE" w:rsidRDefault="00C60C4F" w:rsidP="00C60C4F">
      <w:pPr>
        <w:spacing w:line="36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3. Zapisów niniejszego paragrafu nie stosuje się w przypadku, gdy nieletni uczeń dopuścił się czynu zabronionego wyczerpującego znamiona przestępstwa ściganego z urzędu lub przestępstwa skarbowego.</w:t>
      </w:r>
    </w:p>
    <w:p w:rsidR="00C60C4F" w:rsidRPr="00E527FE" w:rsidRDefault="00C60C4F" w:rsidP="007A56B5">
      <w:pPr>
        <w:pStyle w:val="Nagwek2"/>
      </w:pPr>
      <w:r w:rsidRPr="007A56B5">
        <w:rPr>
          <w:rStyle w:val="Nagwek2Znak"/>
        </w:rPr>
        <w:t>13.</w:t>
      </w:r>
      <w:r w:rsidRPr="00E527FE">
        <w:t xml:space="preserve"> §54 pkt 1 przyjmuje treść:</w:t>
      </w:r>
    </w:p>
    <w:p w:rsidR="00C60C4F" w:rsidRPr="00E527FE" w:rsidRDefault="00C60C4F" w:rsidP="00C60C4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”Każdy uczeń na początku roku szkolnego otrzymuje kredyt 150 punktów, który jest równowartością oceny dobrej”,</w:t>
      </w:r>
    </w:p>
    <w:p w:rsidR="00C60C4F" w:rsidRPr="00E527FE" w:rsidRDefault="00C60C4F" w:rsidP="00C60C4F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527FE">
        <w:rPr>
          <w:rFonts w:ascii="Arial" w:hAnsi="Arial" w:cs="Arial"/>
          <w:b/>
          <w:sz w:val="26"/>
          <w:szCs w:val="26"/>
        </w:rPr>
        <w:t>Dotychczasowy §54 pkt 11 otrzymuje następujące brzmienie:</w:t>
      </w:r>
    </w:p>
    <w:p w:rsidR="00C60C4F" w:rsidRPr="00E527FE" w:rsidRDefault="00C60C4F" w:rsidP="00C60C4F">
      <w:pPr>
        <w:spacing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Wprowadza się następujące kryteria punktowe oceny z zachowania</w:t>
      </w:r>
    </w:p>
    <w:p w:rsidR="00C60C4F" w:rsidRPr="00E527FE" w:rsidRDefault="00C60C4F" w:rsidP="00C60C4F">
      <w:pPr>
        <w:spacing w:line="360" w:lineRule="auto"/>
        <w:ind w:left="567"/>
        <w:jc w:val="both"/>
        <w:rPr>
          <w:rFonts w:ascii="Arial" w:hAnsi="Arial" w:cs="Arial"/>
          <w:color w:val="FF0000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ceny z zachowania"/>
        <w:tblDescription w:val="Zestawienie w formie tabelarycznej obrazujące ile punktów należy posiadać aby uzyskać określoną ocenę z zachowania"/>
      </w:tblPr>
      <w:tblGrid>
        <w:gridCol w:w="665"/>
        <w:gridCol w:w="2067"/>
        <w:gridCol w:w="6330"/>
      </w:tblGrid>
      <w:tr w:rsidR="00C60C4F" w:rsidRPr="00E527FE" w:rsidTr="00CB2287">
        <w:trPr>
          <w:tblHeader/>
        </w:trPr>
        <w:tc>
          <w:tcPr>
            <w:tcW w:w="667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22" w:type="dxa"/>
          </w:tcPr>
          <w:p w:rsidR="00C60C4F" w:rsidRPr="00E527FE" w:rsidRDefault="00C60C4F" w:rsidP="00163C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7FE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  <w:p w:rsidR="00C60C4F" w:rsidRPr="00E527FE" w:rsidRDefault="00C60C4F" w:rsidP="00163C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7FE">
              <w:rPr>
                <w:rFonts w:ascii="Arial" w:hAnsi="Arial" w:cs="Arial"/>
                <w:b/>
                <w:sz w:val="20"/>
                <w:szCs w:val="20"/>
              </w:rPr>
              <w:t>Z ZACHOWANIA</w:t>
            </w:r>
          </w:p>
        </w:tc>
        <w:tc>
          <w:tcPr>
            <w:tcW w:w="6373" w:type="dxa"/>
          </w:tcPr>
          <w:p w:rsidR="00C60C4F" w:rsidRPr="00E527FE" w:rsidRDefault="00C60C4F" w:rsidP="00163C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7FE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</w:tr>
      <w:tr w:rsidR="00C60C4F" w:rsidRPr="00E527FE" w:rsidTr="00CB2287">
        <w:tc>
          <w:tcPr>
            <w:tcW w:w="667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7FE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022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7FE">
              <w:rPr>
                <w:rFonts w:ascii="Arial" w:hAnsi="Arial" w:cs="Arial"/>
                <w:sz w:val="26"/>
                <w:szCs w:val="26"/>
              </w:rPr>
              <w:t>Wzorowe</w:t>
            </w:r>
          </w:p>
        </w:tc>
        <w:tc>
          <w:tcPr>
            <w:tcW w:w="6373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527FE">
              <w:rPr>
                <w:rFonts w:ascii="Arial" w:hAnsi="Arial" w:cs="Arial"/>
                <w:b/>
                <w:sz w:val="26"/>
                <w:szCs w:val="26"/>
              </w:rPr>
              <w:t>220 i więcej</w:t>
            </w:r>
          </w:p>
        </w:tc>
      </w:tr>
      <w:tr w:rsidR="00C60C4F" w:rsidRPr="00E527FE" w:rsidTr="00CB2287">
        <w:tc>
          <w:tcPr>
            <w:tcW w:w="667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7FE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022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7FE">
              <w:rPr>
                <w:rFonts w:ascii="Arial" w:hAnsi="Arial" w:cs="Arial"/>
                <w:sz w:val="26"/>
                <w:szCs w:val="26"/>
              </w:rPr>
              <w:t>Bardzo dobre</w:t>
            </w:r>
          </w:p>
        </w:tc>
        <w:tc>
          <w:tcPr>
            <w:tcW w:w="6373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527FE">
              <w:rPr>
                <w:rFonts w:ascii="Arial" w:hAnsi="Arial" w:cs="Arial"/>
                <w:b/>
                <w:sz w:val="26"/>
                <w:szCs w:val="26"/>
              </w:rPr>
              <w:t>190-219</w:t>
            </w:r>
          </w:p>
        </w:tc>
      </w:tr>
      <w:tr w:rsidR="00C60C4F" w:rsidRPr="00E527FE" w:rsidTr="00CB2287">
        <w:tc>
          <w:tcPr>
            <w:tcW w:w="667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7FE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022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7FE">
              <w:rPr>
                <w:rFonts w:ascii="Arial" w:hAnsi="Arial" w:cs="Arial"/>
                <w:sz w:val="26"/>
                <w:szCs w:val="26"/>
              </w:rPr>
              <w:t>Dobre</w:t>
            </w:r>
          </w:p>
        </w:tc>
        <w:tc>
          <w:tcPr>
            <w:tcW w:w="6373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527FE">
              <w:rPr>
                <w:rFonts w:ascii="Arial" w:hAnsi="Arial" w:cs="Arial"/>
                <w:b/>
                <w:sz w:val="26"/>
                <w:szCs w:val="26"/>
              </w:rPr>
              <w:t>150-189</w:t>
            </w:r>
          </w:p>
        </w:tc>
      </w:tr>
      <w:tr w:rsidR="00C60C4F" w:rsidRPr="00E527FE" w:rsidTr="00CB2287">
        <w:tc>
          <w:tcPr>
            <w:tcW w:w="667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7FE">
              <w:rPr>
                <w:rFonts w:ascii="Arial" w:hAnsi="Arial" w:cs="Arial"/>
                <w:sz w:val="26"/>
                <w:szCs w:val="26"/>
              </w:rPr>
              <w:t xml:space="preserve">4. </w:t>
            </w:r>
          </w:p>
        </w:tc>
        <w:tc>
          <w:tcPr>
            <w:tcW w:w="2022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7FE">
              <w:rPr>
                <w:rFonts w:ascii="Arial" w:hAnsi="Arial" w:cs="Arial"/>
                <w:sz w:val="26"/>
                <w:szCs w:val="26"/>
              </w:rPr>
              <w:t>Poprawne</w:t>
            </w:r>
          </w:p>
        </w:tc>
        <w:tc>
          <w:tcPr>
            <w:tcW w:w="6373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527FE">
              <w:rPr>
                <w:rFonts w:ascii="Arial" w:hAnsi="Arial" w:cs="Arial"/>
                <w:b/>
                <w:sz w:val="26"/>
                <w:szCs w:val="26"/>
              </w:rPr>
              <w:t>100-149</w:t>
            </w:r>
          </w:p>
        </w:tc>
      </w:tr>
      <w:tr w:rsidR="00C60C4F" w:rsidRPr="00E527FE" w:rsidTr="00CB2287">
        <w:tc>
          <w:tcPr>
            <w:tcW w:w="667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7FE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022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7FE">
              <w:rPr>
                <w:rFonts w:ascii="Arial" w:hAnsi="Arial" w:cs="Arial"/>
                <w:sz w:val="26"/>
                <w:szCs w:val="26"/>
              </w:rPr>
              <w:t>Nieodpowiednie</w:t>
            </w:r>
          </w:p>
        </w:tc>
        <w:tc>
          <w:tcPr>
            <w:tcW w:w="6373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527FE">
              <w:rPr>
                <w:rFonts w:ascii="Arial" w:hAnsi="Arial" w:cs="Arial"/>
                <w:b/>
                <w:sz w:val="26"/>
                <w:szCs w:val="26"/>
              </w:rPr>
              <w:t>50-99</w:t>
            </w:r>
          </w:p>
        </w:tc>
      </w:tr>
      <w:tr w:rsidR="00C60C4F" w:rsidRPr="00E527FE" w:rsidTr="00CB2287">
        <w:tc>
          <w:tcPr>
            <w:tcW w:w="667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7FE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2022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7FE">
              <w:rPr>
                <w:rFonts w:ascii="Arial" w:hAnsi="Arial" w:cs="Arial"/>
                <w:sz w:val="26"/>
                <w:szCs w:val="26"/>
              </w:rPr>
              <w:t>Naganne</w:t>
            </w:r>
          </w:p>
        </w:tc>
        <w:tc>
          <w:tcPr>
            <w:tcW w:w="6373" w:type="dxa"/>
          </w:tcPr>
          <w:p w:rsidR="00C60C4F" w:rsidRPr="00E527FE" w:rsidRDefault="00C60C4F" w:rsidP="00163C8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527FE">
              <w:rPr>
                <w:rFonts w:ascii="Arial" w:hAnsi="Arial" w:cs="Arial"/>
                <w:b/>
                <w:sz w:val="26"/>
                <w:szCs w:val="26"/>
              </w:rPr>
              <w:t>Poniżej 50</w:t>
            </w:r>
          </w:p>
          <w:p w:rsidR="00C60C4F" w:rsidRPr="00E527FE" w:rsidRDefault="00C60C4F" w:rsidP="00163C8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7FE">
              <w:rPr>
                <w:rFonts w:ascii="Arial" w:hAnsi="Arial" w:cs="Arial"/>
                <w:iCs/>
                <w:sz w:val="26"/>
                <w:szCs w:val="26"/>
              </w:rPr>
              <w:t>Decyzj</w:t>
            </w:r>
            <w:r w:rsidRPr="00E527FE">
              <w:rPr>
                <w:rFonts w:ascii="Arial" w:hAnsi="Arial" w:cs="Arial"/>
                <w:sz w:val="26"/>
                <w:szCs w:val="26"/>
              </w:rPr>
              <w:t xml:space="preserve">ę </w:t>
            </w:r>
            <w:r w:rsidRPr="00E527FE">
              <w:rPr>
                <w:rFonts w:ascii="Arial" w:hAnsi="Arial" w:cs="Arial"/>
                <w:iCs/>
                <w:sz w:val="26"/>
                <w:szCs w:val="26"/>
              </w:rPr>
              <w:t xml:space="preserve">podejmuje wychowawca klasy </w:t>
            </w:r>
            <w:r w:rsidRPr="00E527FE">
              <w:rPr>
                <w:rFonts w:ascii="Arial" w:hAnsi="Arial" w:cs="Arial"/>
                <w:iCs/>
                <w:sz w:val="26"/>
                <w:szCs w:val="26"/>
              </w:rPr>
              <w:br/>
              <w:t>w przypadku stwierdzenia ra</w:t>
            </w:r>
            <w:r w:rsidRPr="00E527FE">
              <w:rPr>
                <w:rFonts w:ascii="Arial" w:hAnsi="Arial" w:cs="Arial"/>
                <w:sz w:val="26"/>
                <w:szCs w:val="26"/>
              </w:rPr>
              <w:t>żą</w:t>
            </w:r>
            <w:r w:rsidRPr="00E527FE">
              <w:rPr>
                <w:rFonts w:ascii="Arial" w:hAnsi="Arial" w:cs="Arial"/>
                <w:iCs/>
                <w:sz w:val="26"/>
                <w:szCs w:val="26"/>
              </w:rPr>
              <w:t>cego naruszenia przez ucznia zasad bezpiecze</w:t>
            </w:r>
            <w:r w:rsidRPr="00E527FE">
              <w:rPr>
                <w:rFonts w:ascii="Arial" w:hAnsi="Arial" w:cs="Arial"/>
                <w:sz w:val="26"/>
                <w:szCs w:val="26"/>
              </w:rPr>
              <w:t>ń</w:t>
            </w:r>
            <w:r w:rsidRPr="00E527FE">
              <w:rPr>
                <w:rFonts w:ascii="Arial" w:hAnsi="Arial" w:cs="Arial"/>
                <w:iCs/>
                <w:sz w:val="26"/>
                <w:szCs w:val="26"/>
              </w:rPr>
              <w:t>stwa, Statutu Szkoły lub/i zasad współ</w:t>
            </w:r>
            <w:r w:rsidRPr="00E527FE">
              <w:rPr>
                <w:rFonts w:ascii="Arial" w:hAnsi="Arial" w:cs="Arial"/>
                <w:sz w:val="26"/>
                <w:szCs w:val="26"/>
              </w:rPr>
              <w:t>ż</w:t>
            </w:r>
            <w:r w:rsidRPr="00E527FE">
              <w:rPr>
                <w:rFonts w:ascii="Arial" w:hAnsi="Arial" w:cs="Arial"/>
                <w:iCs/>
                <w:sz w:val="26"/>
                <w:szCs w:val="26"/>
              </w:rPr>
              <w:t>ycia społecznego.</w:t>
            </w:r>
          </w:p>
        </w:tc>
      </w:tr>
    </w:tbl>
    <w:p w:rsidR="00C60C4F" w:rsidRPr="00E527FE" w:rsidRDefault="00C60C4F" w:rsidP="00C60C4F">
      <w:pPr>
        <w:spacing w:line="36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C60C4F" w:rsidRPr="00E527FE" w:rsidRDefault="00C60C4F" w:rsidP="007A56B5">
      <w:pPr>
        <w:pStyle w:val="Nagwek2"/>
      </w:pPr>
      <w:r w:rsidRPr="00E527FE">
        <w:t>14. §76 przyjmuje brzmienie</w:t>
      </w:r>
    </w:p>
    <w:p w:rsidR="00C60C4F" w:rsidRPr="00E527FE" w:rsidRDefault="00C60C4F" w:rsidP="00C60C4F">
      <w:pPr>
        <w:spacing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>Rada Pedagogiczna przyznaje specjalne wyróżnienie „</w:t>
      </w:r>
      <w:proofErr w:type="spellStart"/>
      <w:r w:rsidRPr="00E527FE">
        <w:rPr>
          <w:rFonts w:ascii="Arial" w:hAnsi="Arial" w:cs="Arial"/>
          <w:sz w:val="26"/>
          <w:szCs w:val="26"/>
        </w:rPr>
        <w:t>Superszóstkę</w:t>
      </w:r>
      <w:proofErr w:type="spellEnd"/>
      <w:r w:rsidRPr="00E527FE">
        <w:rPr>
          <w:rFonts w:ascii="Arial" w:hAnsi="Arial" w:cs="Arial"/>
          <w:sz w:val="26"/>
          <w:szCs w:val="26"/>
        </w:rPr>
        <w:t>” dla absolwenta, który uzyskał w wyniku klasyfikacji końcowej z obowiązkowych zajęć edukacyjnych średnią ocen co najmniej 5,25 oraz wzorową ocenę z zachowania.</w:t>
      </w:r>
    </w:p>
    <w:p w:rsidR="00C60C4F" w:rsidRPr="00E527FE" w:rsidRDefault="00C60C4F" w:rsidP="007A56B5">
      <w:pPr>
        <w:pStyle w:val="Nagwek2"/>
      </w:pPr>
      <w:r w:rsidRPr="00E527FE">
        <w:t>15. Dalsza treść Statutu pozostaje bez zmian.</w:t>
      </w:r>
    </w:p>
    <w:p w:rsidR="00C60C4F" w:rsidRPr="00E527FE" w:rsidRDefault="00C60C4F" w:rsidP="00C60C4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E527FE">
        <w:rPr>
          <w:rFonts w:ascii="Arial" w:hAnsi="Arial" w:cs="Arial"/>
          <w:b/>
          <w:sz w:val="26"/>
          <w:szCs w:val="26"/>
        </w:rPr>
        <w:t>§2.</w:t>
      </w:r>
    </w:p>
    <w:p w:rsidR="00C60C4F" w:rsidRPr="00E527FE" w:rsidRDefault="00C60C4F" w:rsidP="00017222">
      <w:pPr>
        <w:spacing w:after="160" w:line="259" w:lineRule="auto"/>
        <w:jc w:val="both"/>
        <w:rPr>
          <w:rFonts w:ascii="Arial" w:hAnsi="Arial" w:cs="Arial"/>
          <w:b/>
          <w:sz w:val="26"/>
          <w:szCs w:val="26"/>
        </w:rPr>
      </w:pPr>
      <w:r w:rsidRPr="00E527FE">
        <w:rPr>
          <w:rFonts w:ascii="Arial" w:hAnsi="Arial" w:cs="Arial"/>
          <w:sz w:val="26"/>
          <w:szCs w:val="26"/>
        </w:rPr>
        <w:t xml:space="preserve">Uchwała wchodzi w życie z dniem podjęcia z mocą obowiązującą od 1 września </w:t>
      </w:r>
      <w:r w:rsidRPr="00017222">
        <w:rPr>
          <w:rFonts w:ascii="Arial" w:hAnsi="Arial" w:cs="Arial"/>
          <w:sz w:val="26"/>
          <w:szCs w:val="26"/>
        </w:rPr>
        <w:t>2022r.</w:t>
      </w:r>
    </w:p>
    <w:p w:rsidR="007A56B5" w:rsidRDefault="007A56B5" w:rsidP="00C60C4F">
      <w:pPr>
        <w:jc w:val="right"/>
        <w:rPr>
          <w:rFonts w:ascii="Arial" w:hAnsi="Arial" w:cs="Arial"/>
          <w:b/>
          <w:sz w:val="26"/>
          <w:szCs w:val="26"/>
        </w:rPr>
      </w:pPr>
    </w:p>
    <w:p w:rsidR="00C60C4F" w:rsidRPr="00E527FE" w:rsidRDefault="00C60C4F" w:rsidP="00C60C4F">
      <w:pPr>
        <w:jc w:val="right"/>
        <w:rPr>
          <w:rFonts w:ascii="Arial" w:hAnsi="Arial" w:cs="Arial"/>
        </w:rPr>
      </w:pPr>
      <w:r w:rsidRPr="00E527FE">
        <w:rPr>
          <w:rFonts w:ascii="Arial" w:hAnsi="Arial" w:cs="Arial"/>
          <w:b/>
          <w:sz w:val="26"/>
          <w:szCs w:val="26"/>
        </w:rPr>
        <w:t>Przewodniczący Rady Pedagogicznej</w:t>
      </w:r>
    </w:p>
    <w:p w:rsidR="00C1599C" w:rsidRPr="00E527FE" w:rsidRDefault="00C1599C">
      <w:pPr>
        <w:rPr>
          <w:rFonts w:ascii="Arial" w:hAnsi="Arial" w:cs="Arial"/>
        </w:rPr>
      </w:pPr>
      <w:bookmarkStart w:id="0" w:name="_GoBack"/>
      <w:bookmarkEnd w:id="0"/>
    </w:p>
    <w:sectPr w:rsidR="00C1599C" w:rsidRPr="00E527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AA" w:rsidRDefault="003069AA">
      <w:r>
        <w:separator/>
      </w:r>
    </w:p>
  </w:endnote>
  <w:endnote w:type="continuationSeparator" w:id="0">
    <w:p w:rsidR="003069AA" w:rsidRDefault="0030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666399"/>
      <w:docPartObj>
        <w:docPartGallery w:val="Page Numbers (Bottom of Page)"/>
        <w:docPartUnique/>
      </w:docPartObj>
    </w:sdtPr>
    <w:sdtEndPr/>
    <w:sdtContent>
      <w:p w:rsidR="001B563E" w:rsidRDefault="00C60C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222">
          <w:rPr>
            <w:noProof/>
          </w:rPr>
          <w:t>13</w:t>
        </w:r>
        <w:r>
          <w:fldChar w:fldCharType="end"/>
        </w:r>
      </w:p>
    </w:sdtContent>
  </w:sdt>
  <w:p w:rsidR="001B563E" w:rsidRDefault="00306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AA" w:rsidRDefault="003069AA">
      <w:r>
        <w:separator/>
      </w:r>
    </w:p>
  </w:footnote>
  <w:footnote w:type="continuationSeparator" w:id="0">
    <w:p w:rsidR="003069AA" w:rsidRDefault="0030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4F"/>
    <w:rsid w:val="00017222"/>
    <w:rsid w:val="00163C8A"/>
    <w:rsid w:val="003069AA"/>
    <w:rsid w:val="004C4F7A"/>
    <w:rsid w:val="00595FC1"/>
    <w:rsid w:val="007A56B5"/>
    <w:rsid w:val="008924E1"/>
    <w:rsid w:val="00BE6538"/>
    <w:rsid w:val="00C1599C"/>
    <w:rsid w:val="00C60C4F"/>
    <w:rsid w:val="00CB2287"/>
    <w:rsid w:val="00D66370"/>
    <w:rsid w:val="00E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E00C"/>
  <w15:chartTrackingRefBased/>
  <w15:docId w15:val="{95EF8732-0F87-4A48-A6CB-17D950C1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B228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A56B5"/>
    <w:pPr>
      <w:keepNext/>
      <w:keepLines/>
      <w:spacing w:before="40" w:line="360" w:lineRule="auto"/>
      <w:outlineLvl w:val="1"/>
    </w:pPr>
    <w:rPr>
      <w:rFonts w:ascii="Arial" w:eastAsiaTheme="majorEastAsia" w:hAnsi="Arial" w:cs="Arial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0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60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C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0C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B2287"/>
    <w:rPr>
      <w:rFonts w:ascii="Arial" w:eastAsiaTheme="majorEastAsia" w:hAnsi="Arial" w:cstheme="majorBidi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56B5"/>
    <w:rPr>
      <w:rFonts w:ascii="Arial" w:eastAsiaTheme="majorEastAsia" w:hAnsi="Arial" w:cs="Arial"/>
      <w:b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2944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2022-09-29T12:56:00Z</dcterms:created>
  <dcterms:modified xsi:type="dcterms:W3CDTF">2022-10-06T10:05:00Z</dcterms:modified>
</cp:coreProperties>
</file>