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57" w:rsidRPr="005D4001" w:rsidRDefault="002B3A95" w:rsidP="00586E57">
      <w:pPr>
        <w:jc w:val="center"/>
        <w:rPr>
          <w:rFonts w:ascii="Arial" w:hAnsi="Arial" w:cs="Arial"/>
          <w:b/>
          <w:sz w:val="28"/>
          <w:szCs w:val="28"/>
        </w:rPr>
      </w:pPr>
      <w:r w:rsidRPr="005D4001">
        <w:rPr>
          <w:rFonts w:ascii="Arial" w:hAnsi="Arial" w:cs="Arial"/>
          <w:b/>
          <w:sz w:val="28"/>
          <w:szCs w:val="28"/>
        </w:rPr>
        <w:t>Aneks nr 3</w:t>
      </w:r>
    </w:p>
    <w:p w:rsidR="00586E57" w:rsidRPr="005D4001" w:rsidRDefault="00586E57" w:rsidP="00586E57">
      <w:pPr>
        <w:jc w:val="center"/>
        <w:rPr>
          <w:rFonts w:ascii="Arial" w:hAnsi="Arial" w:cs="Arial"/>
          <w:b/>
          <w:sz w:val="28"/>
          <w:szCs w:val="28"/>
        </w:rPr>
      </w:pPr>
      <w:r w:rsidRPr="005D4001">
        <w:rPr>
          <w:rFonts w:ascii="Arial" w:hAnsi="Arial" w:cs="Arial"/>
          <w:b/>
          <w:sz w:val="28"/>
          <w:szCs w:val="28"/>
        </w:rPr>
        <w:t>z dnia 12.04.2022r.</w:t>
      </w:r>
    </w:p>
    <w:p w:rsidR="00586E57" w:rsidRPr="005D4001" w:rsidRDefault="00586E57" w:rsidP="00586E57">
      <w:pPr>
        <w:jc w:val="center"/>
        <w:rPr>
          <w:rFonts w:ascii="Arial" w:hAnsi="Arial" w:cs="Arial"/>
          <w:b/>
          <w:sz w:val="28"/>
          <w:szCs w:val="28"/>
        </w:rPr>
      </w:pPr>
      <w:r w:rsidRPr="005D4001">
        <w:rPr>
          <w:rFonts w:ascii="Arial" w:hAnsi="Arial" w:cs="Arial"/>
          <w:b/>
          <w:sz w:val="28"/>
          <w:szCs w:val="28"/>
        </w:rPr>
        <w:t>do STATUTU SZKOŁY PODSTAWOWEJ</w:t>
      </w:r>
    </w:p>
    <w:p w:rsidR="00586E57" w:rsidRPr="005D4001" w:rsidRDefault="00586E57" w:rsidP="00586E57">
      <w:pPr>
        <w:jc w:val="center"/>
        <w:rPr>
          <w:rFonts w:ascii="Arial" w:hAnsi="Arial" w:cs="Arial"/>
          <w:b/>
          <w:sz w:val="28"/>
          <w:szCs w:val="28"/>
        </w:rPr>
      </w:pPr>
      <w:r w:rsidRPr="005D4001">
        <w:rPr>
          <w:rFonts w:ascii="Arial" w:hAnsi="Arial" w:cs="Arial"/>
          <w:b/>
          <w:sz w:val="28"/>
          <w:szCs w:val="28"/>
        </w:rPr>
        <w:t>IM. ORŁA BIAŁEGO W SŁOTWINIE</w:t>
      </w:r>
    </w:p>
    <w:p w:rsidR="00586E57" w:rsidRPr="005D4001" w:rsidRDefault="00586E57" w:rsidP="00586E57">
      <w:pPr>
        <w:rPr>
          <w:rFonts w:ascii="Arial" w:hAnsi="Arial" w:cs="Arial"/>
          <w:b/>
          <w:sz w:val="28"/>
          <w:szCs w:val="28"/>
        </w:rPr>
      </w:pPr>
    </w:p>
    <w:p w:rsidR="00586E57" w:rsidRPr="005D4001" w:rsidRDefault="00586E57" w:rsidP="00586E57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86E57" w:rsidRPr="005D4001" w:rsidRDefault="00586E57" w:rsidP="006C6A2E">
      <w:pPr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sz w:val="26"/>
          <w:szCs w:val="26"/>
        </w:rPr>
        <w:t>Na podstawie §122 ust. 4 Statutu Szkoły</w:t>
      </w:r>
      <w:r w:rsidR="005D4001">
        <w:rPr>
          <w:rFonts w:ascii="Arial" w:eastAsia="Calibri" w:hAnsi="Arial" w:cs="Arial"/>
          <w:sz w:val="26"/>
          <w:szCs w:val="26"/>
        </w:rPr>
        <w:t xml:space="preserve"> Podstawowej im. Orła Białego w </w:t>
      </w:r>
      <w:r w:rsidRPr="005D4001">
        <w:rPr>
          <w:rFonts w:ascii="Arial" w:eastAsia="Calibri" w:hAnsi="Arial" w:cs="Arial"/>
          <w:sz w:val="26"/>
          <w:szCs w:val="26"/>
        </w:rPr>
        <w:t xml:space="preserve">Słotwinie oraz Uchwały </w:t>
      </w:r>
      <w:r w:rsidR="00FE3AE9" w:rsidRPr="005D4001">
        <w:rPr>
          <w:rFonts w:ascii="Arial" w:eastAsia="Calibri" w:hAnsi="Arial" w:cs="Arial"/>
          <w:sz w:val="26"/>
          <w:szCs w:val="26"/>
        </w:rPr>
        <w:t>nr 18/2021/2022</w:t>
      </w:r>
      <w:r w:rsidRPr="005D4001">
        <w:rPr>
          <w:rFonts w:ascii="Arial" w:eastAsia="Calibri" w:hAnsi="Arial" w:cs="Arial"/>
          <w:sz w:val="26"/>
          <w:szCs w:val="26"/>
        </w:rPr>
        <w:t xml:space="preserve"> Rady Pedagogicznej</w:t>
      </w:r>
      <w:r w:rsidR="00FE3AE9" w:rsidRPr="005D4001">
        <w:rPr>
          <w:rFonts w:ascii="Arial" w:eastAsia="Calibri" w:hAnsi="Arial" w:cs="Arial"/>
          <w:sz w:val="26"/>
          <w:szCs w:val="26"/>
        </w:rPr>
        <w:t xml:space="preserve"> z 12.04.</w:t>
      </w:r>
      <w:r w:rsidR="00644ADF" w:rsidRPr="005D4001">
        <w:rPr>
          <w:rFonts w:ascii="Arial" w:eastAsia="Calibri" w:hAnsi="Arial" w:cs="Arial"/>
          <w:sz w:val="26"/>
          <w:szCs w:val="26"/>
        </w:rPr>
        <w:t>2022</w:t>
      </w:r>
      <w:r w:rsidR="005D4001">
        <w:rPr>
          <w:rFonts w:ascii="Arial" w:eastAsia="Calibri" w:hAnsi="Arial" w:cs="Arial"/>
          <w:sz w:val="26"/>
          <w:szCs w:val="26"/>
        </w:rPr>
        <w:t> </w:t>
      </w:r>
      <w:r w:rsidRPr="005D4001">
        <w:rPr>
          <w:rFonts w:ascii="Arial" w:eastAsia="Calibri" w:hAnsi="Arial" w:cs="Arial"/>
          <w:sz w:val="26"/>
          <w:szCs w:val="26"/>
        </w:rPr>
        <w:t>r. w Statucie Szkoły Podstawowej im. Orła Białego wprowadza się następujące zmiany:</w:t>
      </w:r>
    </w:p>
    <w:p w:rsidR="009F142A" w:rsidRPr="005D4001" w:rsidRDefault="009F142A" w:rsidP="006C6A2E">
      <w:pPr>
        <w:jc w:val="both"/>
        <w:rPr>
          <w:rFonts w:ascii="Arial" w:eastAsia="Calibri" w:hAnsi="Arial" w:cs="Arial"/>
          <w:sz w:val="26"/>
          <w:szCs w:val="26"/>
        </w:rPr>
      </w:pPr>
    </w:p>
    <w:p w:rsidR="00E80ED7" w:rsidRPr="005D4001" w:rsidRDefault="009F142A" w:rsidP="006C6A2E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5D4001">
        <w:rPr>
          <w:rFonts w:ascii="Arial" w:eastAsia="Calibri" w:hAnsi="Arial" w:cs="Arial"/>
          <w:b/>
          <w:sz w:val="26"/>
          <w:szCs w:val="26"/>
        </w:rPr>
        <w:t>§1</w:t>
      </w:r>
    </w:p>
    <w:p w:rsidR="001149B8" w:rsidRPr="005D4001" w:rsidRDefault="001149B8" w:rsidP="006C6A2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 xml:space="preserve">W rozdziale  II – „Cele i zadania Szkoły” do </w:t>
      </w:r>
      <w:r w:rsidR="009C2829" w:rsidRPr="005D4001">
        <w:rPr>
          <w:rFonts w:ascii="Arial" w:hAnsi="Arial" w:cs="Arial"/>
          <w:sz w:val="26"/>
          <w:szCs w:val="26"/>
        </w:rPr>
        <w:t xml:space="preserve">§4 dodaje się </w:t>
      </w:r>
      <w:r w:rsidRPr="005D4001">
        <w:rPr>
          <w:rFonts w:ascii="Arial" w:hAnsi="Arial" w:cs="Arial"/>
          <w:sz w:val="26"/>
          <w:szCs w:val="26"/>
        </w:rPr>
        <w:t>ustęp 4 w brzmieniu:</w:t>
      </w:r>
    </w:p>
    <w:p w:rsidR="006C6A2E" w:rsidRPr="005D4001" w:rsidRDefault="006C6A2E" w:rsidP="006C6A2E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</w:p>
    <w:p w:rsidR="001149B8" w:rsidRPr="005D4001" w:rsidRDefault="001149B8" w:rsidP="006C6A2E">
      <w:pPr>
        <w:pStyle w:val="Akapitzlist"/>
        <w:ind w:left="709" w:hanging="425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„4. Organizowanie kształcenia osób niebędących obywatelami polskimi oraz osób będących obywatelami polskimi, które pobierały naukę w szkołach funkcjonujących  w systemach oświaty innych państw.”</w:t>
      </w:r>
    </w:p>
    <w:p w:rsidR="006C6A2E" w:rsidRPr="005D4001" w:rsidRDefault="006C6A2E" w:rsidP="006C6A2E">
      <w:pPr>
        <w:pStyle w:val="Akapitzlist"/>
        <w:ind w:left="709" w:hanging="425"/>
        <w:jc w:val="both"/>
        <w:rPr>
          <w:rFonts w:ascii="Arial" w:hAnsi="Arial" w:cs="Arial"/>
          <w:sz w:val="26"/>
          <w:szCs w:val="26"/>
        </w:rPr>
      </w:pPr>
    </w:p>
    <w:p w:rsidR="001149B8" w:rsidRPr="005D4001" w:rsidRDefault="00E80ED7" w:rsidP="006C6A2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 xml:space="preserve">W </w:t>
      </w:r>
      <w:r w:rsidR="009C2829" w:rsidRPr="005D4001">
        <w:rPr>
          <w:rFonts w:ascii="Arial" w:hAnsi="Arial" w:cs="Arial"/>
          <w:sz w:val="26"/>
          <w:szCs w:val="26"/>
        </w:rPr>
        <w:t xml:space="preserve">rozdziale </w:t>
      </w:r>
      <w:r w:rsidR="009F142A" w:rsidRPr="005D4001">
        <w:rPr>
          <w:rFonts w:ascii="Arial" w:hAnsi="Arial" w:cs="Arial"/>
          <w:sz w:val="26"/>
          <w:szCs w:val="26"/>
        </w:rPr>
        <w:t xml:space="preserve">II – „Sposoby wykonywania zadań </w:t>
      </w:r>
      <w:r w:rsidRPr="005D4001">
        <w:rPr>
          <w:rFonts w:ascii="Arial" w:hAnsi="Arial" w:cs="Arial"/>
          <w:sz w:val="26"/>
          <w:szCs w:val="26"/>
        </w:rPr>
        <w:t xml:space="preserve">Szkoły” </w:t>
      </w:r>
    </w:p>
    <w:p w:rsidR="006C6A2E" w:rsidRPr="005D4001" w:rsidRDefault="006C6A2E" w:rsidP="006C6A2E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</w:p>
    <w:p w:rsidR="00E80ED7" w:rsidRPr="005D4001" w:rsidRDefault="00084B01" w:rsidP="006C6A2E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§ 8</w:t>
      </w:r>
      <w:r w:rsidR="007C2A65" w:rsidRPr="005D4001">
        <w:rPr>
          <w:rFonts w:ascii="Arial" w:hAnsi="Arial" w:cs="Arial"/>
          <w:sz w:val="26"/>
          <w:szCs w:val="26"/>
        </w:rPr>
        <w:t xml:space="preserve"> ustęp 2 punkt 6</w:t>
      </w:r>
      <w:r w:rsidR="00E80ED7" w:rsidRPr="005D4001">
        <w:rPr>
          <w:rFonts w:ascii="Arial" w:hAnsi="Arial" w:cs="Arial"/>
          <w:sz w:val="26"/>
          <w:szCs w:val="26"/>
        </w:rPr>
        <w:t xml:space="preserve"> otrzymuje  brzmienie:</w:t>
      </w:r>
    </w:p>
    <w:p w:rsidR="009F142A" w:rsidRPr="005D4001" w:rsidRDefault="00E80ED7" w:rsidP="005D4001">
      <w:pPr>
        <w:ind w:left="1134" w:hanging="425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„</w:t>
      </w:r>
      <w:r w:rsidR="007C2A65" w:rsidRPr="005D4001">
        <w:rPr>
          <w:rFonts w:ascii="Arial" w:hAnsi="Arial" w:cs="Arial"/>
          <w:sz w:val="26"/>
          <w:szCs w:val="26"/>
        </w:rPr>
        <w:t xml:space="preserve">6) </w:t>
      </w:r>
      <w:r w:rsidRPr="005D4001">
        <w:rPr>
          <w:rFonts w:ascii="Arial" w:hAnsi="Arial" w:cs="Arial"/>
          <w:sz w:val="26"/>
          <w:szCs w:val="26"/>
        </w:rPr>
        <w:t>tworzenie wewnątrzszkolnego systemu diagnozowania osiągnięć szkolnych”.</w:t>
      </w:r>
    </w:p>
    <w:p w:rsidR="001149B8" w:rsidRPr="005D4001" w:rsidRDefault="009C2829" w:rsidP="006C6A2E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 xml:space="preserve">dodaje </w:t>
      </w:r>
      <w:r w:rsidR="001149B8" w:rsidRPr="005D4001">
        <w:rPr>
          <w:rFonts w:ascii="Arial" w:hAnsi="Arial" w:cs="Arial"/>
          <w:sz w:val="26"/>
          <w:szCs w:val="26"/>
        </w:rPr>
        <w:t>się §12, który otrzymuje brzmienie:</w:t>
      </w:r>
    </w:p>
    <w:p w:rsidR="001149B8" w:rsidRPr="005D4001" w:rsidRDefault="001149B8" w:rsidP="006C6A2E">
      <w:pPr>
        <w:ind w:left="567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„Zadania szczegółowe związane z organizowaniem kształcenia osób niebędących obywatelami polskimi:</w:t>
      </w:r>
    </w:p>
    <w:p w:rsidR="001149B8" w:rsidRPr="005D4001" w:rsidRDefault="001149B8" w:rsidP="006C6A2E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sz w:val="26"/>
          <w:szCs w:val="26"/>
        </w:rPr>
        <w:t xml:space="preserve">Uczniowie niebędący obywatelami polskimi oraz obywatele polscy, którzy pobierali naukę w szkołach funkcjonujących w systemach oświatowych innych państw, </w:t>
      </w:r>
      <w:r w:rsidRPr="005D4001">
        <w:rPr>
          <w:rFonts w:ascii="Arial" w:eastAsia="Calibri" w:hAnsi="Arial" w:cs="Arial"/>
          <w:bCs/>
          <w:sz w:val="26"/>
          <w:szCs w:val="26"/>
        </w:rPr>
        <w:t>mają prawo do</w:t>
      </w:r>
      <w:r w:rsidRPr="005D4001">
        <w:rPr>
          <w:rFonts w:ascii="Arial" w:eastAsia="Calibri" w:hAnsi="Arial" w:cs="Arial"/>
          <w:sz w:val="26"/>
          <w:szCs w:val="26"/>
        </w:rPr>
        <w:t>:</w:t>
      </w:r>
    </w:p>
    <w:p w:rsidR="001149B8" w:rsidRPr="005D4001" w:rsidRDefault="001149B8" w:rsidP="006C6A2E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sz w:val="26"/>
          <w:szCs w:val="26"/>
        </w:rPr>
        <w:t xml:space="preserve">organizacji dodatkowej, </w:t>
      </w:r>
      <w:r w:rsidRPr="005D4001">
        <w:rPr>
          <w:rFonts w:ascii="Arial" w:eastAsia="Calibri" w:hAnsi="Arial" w:cs="Arial"/>
          <w:bCs/>
          <w:sz w:val="26"/>
          <w:szCs w:val="26"/>
        </w:rPr>
        <w:t>bezpłatnej nauki języka</w:t>
      </w:r>
      <w:r w:rsidRPr="005D4001">
        <w:rPr>
          <w:rFonts w:ascii="Arial" w:eastAsia="Calibri" w:hAnsi="Arial" w:cs="Arial"/>
          <w:sz w:val="26"/>
          <w:szCs w:val="26"/>
        </w:rPr>
        <w:t xml:space="preserve"> polskiego w formie zajęć lekcyjnych jako języka obcego, w celu opanowania języka polskiego w stopniu umożliwiającym udział  w obowiązkowych zajęciach edukacyjnych;</w:t>
      </w:r>
    </w:p>
    <w:p w:rsidR="001149B8" w:rsidRPr="005D4001" w:rsidRDefault="001149B8" w:rsidP="006C6A2E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bCs/>
          <w:sz w:val="26"/>
          <w:szCs w:val="26"/>
        </w:rPr>
        <w:t>dodatkowych zajęć wyrównawczych</w:t>
      </w:r>
      <w:r w:rsidRPr="005D4001">
        <w:rPr>
          <w:rFonts w:ascii="Arial" w:eastAsia="Calibri" w:hAnsi="Arial" w:cs="Arial"/>
          <w:sz w:val="26"/>
          <w:szCs w:val="26"/>
        </w:rPr>
        <w:t xml:space="preserve"> w zakresie przedmiotów nauczania, </w:t>
      </w:r>
      <w:r w:rsidR="005D4001" w:rsidRPr="005D4001">
        <w:rPr>
          <w:rFonts w:ascii="Arial" w:eastAsia="Calibri" w:hAnsi="Arial" w:cs="Arial"/>
          <w:sz w:val="26"/>
          <w:szCs w:val="26"/>
        </w:rPr>
        <w:t>z </w:t>
      </w:r>
      <w:r w:rsidRPr="005D4001">
        <w:rPr>
          <w:rFonts w:ascii="Arial" w:eastAsia="Calibri" w:hAnsi="Arial" w:cs="Arial"/>
          <w:sz w:val="26"/>
          <w:szCs w:val="26"/>
        </w:rPr>
        <w:t>których uczniowie potrzebują wsparcia, aby wyrównać różnice programowe;</w:t>
      </w:r>
    </w:p>
    <w:p w:rsidR="001149B8" w:rsidRPr="005D4001" w:rsidRDefault="001149B8" w:rsidP="006C6A2E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bCs/>
          <w:sz w:val="26"/>
          <w:szCs w:val="26"/>
        </w:rPr>
        <w:lastRenderedPageBreak/>
        <w:t xml:space="preserve">nauki języka i kultury kraju pochodzenia prowadzonej przez placówki dyplomatyczne </w:t>
      </w:r>
      <w:r w:rsidRPr="005D4001">
        <w:rPr>
          <w:rFonts w:ascii="Arial" w:eastAsia="Calibri" w:hAnsi="Arial" w:cs="Arial"/>
          <w:sz w:val="26"/>
          <w:szCs w:val="26"/>
        </w:rPr>
        <w:t>lub konsularne kraju ich pochodzenia działające w Polsce albo stowarzyszenia kulturalno-oświatowe danej narodowości;</w:t>
      </w:r>
    </w:p>
    <w:p w:rsidR="001149B8" w:rsidRPr="005D4001" w:rsidRDefault="001149B8" w:rsidP="006C6A2E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sz w:val="26"/>
          <w:szCs w:val="26"/>
        </w:rPr>
        <w:t xml:space="preserve">organizacji </w:t>
      </w:r>
      <w:r w:rsidRPr="005D4001">
        <w:rPr>
          <w:rFonts w:ascii="Arial" w:eastAsia="Calibri" w:hAnsi="Arial" w:cs="Arial"/>
          <w:bCs/>
          <w:sz w:val="26"/>
          <w:szCs w:val="26"/>
        </w:rPr>
        <w:t>pomocy psychologiczno- pedagogicznej</w:t>
      </w:r>
      <w:r w:rsidRPr="005D4001">
        <w:rPr>
          <w:rFonts w:ascii="Arial" w:eastAsia="Calibri" w:hAnsi="Arial" w:cs="Arial"/>
          <w:sz w:val="26"/>
          <w:szCs w:val="26"/>
        </w:rPr>
        <w:t xml:space="preserve"> w trybie i formach przewidzianych dla obywateli polskich.</w:t>
      </w:r>
    </w:p>
    <w:p w:rsidR="001149B8" w:rsidRPr="005D4001" w:rsidRDefault="001149B8" w:rsidP="006C6A2E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sz w:val="26"/>
          <w:szCs w:val="26"/>
        </w:rPr>
        <w:t xml:space="preserve">Formy wsparcia, o których mowa w ust. 1, są organizowane na warunkach określonych  w odrębnych przepisach prawa. </w:t>
      </w:r>
    </w:p>
    <w:p w:rsidR="001149B8" w:rsidRPr="005D4001" w:rsidRDefault="001149B8" w:rsidP="006C6A2E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Calibri" w:hAnsi="Arial" w:cs="Arial"/>
          <w:sz w:val="26"/>
          <w:szCs w:val="26"/>
        </w:rPr>
      </w:pPr>
      <w:r w:rsidRPr="005D4001">
        <w:rPr>
          <w:rFonts w:ascii="Arial" w:eastAsia="Calibri" w:hAnsi="Arial" w:cs="Arial"/>
          <w:sz w:val="26"/>
          <w:szCs w:val="26"/>
        </w:rPr>
        <w:t>Szkoła zapewnia integrację uczniów niebędących obywatelami polskimi ze środowiskiem szkolnym i wspomaga ich w pokonaniu trudności adaptacyjnych związanych z różnicami kulturowymi lub ze zmianą środowiska edukacyjnego, w tym związan</w:t>
      </w:r>
      <w:r w:rsidR="006C6A2E" w:rsidRPr="005D4001">
        <w:rPr>
          <w:rFonts w:ascii="Arial" w:eastAsia="Calibri" w:hAnsi="Arial" w:cs="Arial"/>
          <w:sz w:val="26"/>
          <w:szCs w:val="26"/>
        </w:rPr>
        <w:t>ych z kształceniem  za granicą.”</w:t>
      </w:r>
    </w:p>
    <w:p w:rsidR="006C6A2E" w:rsidRPr="005D4001" w:rsidRDefault="006C6A2E" w:rsidP="006C6A2E">
      <w:pPr>
        <w:spacing w:after="0" w:line="240" w:lineRule="auto"/>
        <w:ind w:left="851"/>
        <w:jc w:val="both"/>
        <w:rPr>
          <w:rFonts w:ascii="Arial" w:eastAsia="Calibri" w:hAnsi="Arial" w:cs="Arial"/>
          <w:sz w:val="26"/>
          <w:szCs w:val="26"/>
        </w:rPr>
      </w:pPr>
    </w:p>
    <w:p w:rsidR="007C2A65" w:rsidRPr="005D4001" w:rsidRDefault="00E80ED7" w:rsidP="006C6A2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W rozdziale III – „Kompetencje Dyrektora Szkoły”</w:t>
      </w:r>
      <w:r w:rsidR="009F142A" w:rsidRPr="005D4001">
        <w:rPr>
          <w:rFonts w:ascii="Arial" w:hAnsi="Arial" w:cs="Arial"/>
          <w:sz w:val="26"/>
          <w:szCs w:val="26"/>
        </w:rPr>
        <w:t xml:space="preserve"> </w:t>
      </w:r>
    </w:p>
    <w:p w:rsidR="006C6A2E" w:rsidRPr="005D4001" w:rsidRDefault="006C6A2E" w:rsidP="006C6A2E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</w:p>
    <w:p w:rsidR="00E80ED7" w:rsidRPr="005D4001" w:rsidRDefault="00E80ED7" w:rsidP="006C6A2E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§14 ustęp 1 przybiera brzmienie:</w:t>
      </w:r>
    </w:p>
    <w:p w:rsidR="00E80ED7" w:rsidRPr="005D4001" w:rsidRDefault="00E80ED7" w:rsidP="006C6A2E">
      <w:pPr>
        <w:ind w:left="993" w:hanging="426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„</w:t>
      </w:r>
      <w:r w:rsidR="007C2A65" w:rsidRPr="005D4001">
        <w:rPr>
          <w:rFonts w:ascii="Arial" w:hAnsi="Arial" w:cs="Arial"/>
          <w:sz w:val="26"/>
          <w:szCs w:val="26"/>
        </w:rPr>
        <w:t xml:space="preserve">1. </w:t>
      </w:r>
      <w:r w:rsidRPr="005D4001">
        <w:rPr>
          <w:rFonts w:ascii="Arial" w:hAnsi="Arial" w:cs="Arial"/>
          <w:sz w:val="26"/>
          <w:szCs w:val="26"/>
        </w:rPr>
        <w:t>Dyrektor Szkoły planuje, organ</w:t>
      </w:r>
      <w:r w:rsidR="005D4001">
        <w:rPr>
          <w:rFonts w:ascii="Arial" w:hAnsi="Arial" w:cs="Arial"/>
          <w:sz w:val="26"/>
          <w:szCs w:val="26"/>
        </w:rPr>
        <w:t>izuje wewnętrzną pracę szkoły i </w:t>
      </w:r>
      <w:bookmarkStart w:id="0" w:name="_GoBack"/>
      <w:bookmarkEnd w:id="0"/>
      <w:r w:rsidRPr="005D4001">
        <w:rPr>
          <w:rFonts w:ascii="Arial" w:hAnsi="Arial" w:cs="Arial"/>
          <w:sz w:val="26"/>
          <w:szCs w:val="26"/>
        </w:rPr>
        <w:t>opracowuje program rozwoju Szkoły.”</w:t>
      </w:r>
    </w:p>
    <w:p w:rsidR="007C2A65" w:rsidRPr="005D4001" w:rsidRDefault="006708FC" w:rsidP="006C6A2E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W</w:t>
      </w:r>
      <w:r w:rsidR="00084B01" w:rsidRPr="005D4001">
        <w:rPr>
          <w:rFonts w:ascii="Arial" w:hAnsi="Arial" w:cs="Arial"/>
          <w:sz w:val="26"/>
          <w:szCs w:val="26"/>
        </w:rPr>
        <w:t xml:space="preserve"> ustępie </w:t>
      </w:r>
      <w:r w:rsidR="007C2A65" w:rsidRPr="005D4001">
        <w:rPr>
          <w:rFonts w:ascii="Arial" w:hAnsi="Arial" w:cs="Arial"/>
          <w:sz w:val="26"/>
          <w:szCs w:val="26"/>
        </w:rPr>
        <w:t xml:space="preserve">2 </w:t>
      </w:r>
      <w:r w:rsidRPr="005D4001">
        <w:rPr>
          <w:rFonts w:ascii="Arial" w:hAnsi="Arial" w:cs="Arial"/>
          <w:sz w:val="26"/>
          <w:szCs w:val="26"/>
        </w:rPr>
        <w:t xml:space="preserve">uchyla się </w:t>
      </w:r>
      <w:r w:rsidR="007C2A65" w:rsidRPr="005D4001">
        <w:rPr>
          <w:rFonts w:ascii="Arial" w:hAnsi="Arial" w:cs="Arial"/>
          <w:sz w:val="26"/>
          <w:szCs w:val="26"/>
        </w:rPr>
        <w:t>punkt 1</w:t>
      </w:r>
      <w:r w:rsidR="00E80ED7" w:rsidRPr="005D4001">
        <w:rPr>
          <w:rFonts w:ascii="Arial" w:hAnsi="Arial" w:cs="Arial"/>
          <w:sz w:val="26"/>
          <w:szCs w:val="26"/>
        </w:rPr>
        <w:t xml:space="preserve"> </w:t>
      </w:r>
      <w:r w:rsidR="007C2A65" w:rsidRPr="005D4001">
        <w:rPr>
          <w:rFonts w:ascii="Arial" w:hAnsi="Arial" w:cs="Arial"/>
          <w:sz w:val="26"/>
          <w:szCs w:val="26"/>
        </w:rPr>
        <w:t>–</w:t>
      </w:r>
      <w:r w:rsidR="00E80ED7" w:rsidRPr="005D4001">
        <w:rPr>
          <w:rFonts w:ascii="Arial" w:hAnsi="Arial" w:cs="Arial"/>
          <w:sz w:val="26"/>
          <w:szCs w:val="26"/>
        </w:rPr>
        <w:t xml:space="preserve"> „</w:t>
      </w:r>
      <w:r w:rsidR="00FE3AE9" w:rsidRPr="005D4001">
        <w:rPr>
          <w:rFonts w:ascii="Arial" w:hAnsi="Arial" w:cs="Arial"/>
          <w:sz w:val="26"/>
          <w:szCs w:val="26"/>
        </w:rPr>
        <w:t>1) p</w:t>
      </w:r>
      <w:r w:rsidR="00E80ED7" w:rsidRPr="005D4001">
        <w:rPr>
          <w:rFonts w:ascii="Arial" w:hAnsi="Arial" w:cs="Arial"/>
          <w:sz w:val="26"/>
          <w:szCs w:val="26"/>
        </w:rPr>
        <w:t>rzedmiot ewaluacji wewnętrznej oraz termin jej przeprow</w:t>
      </w:r>
      <w:r w:rsidR="007C2A65" w:rsidRPr="005D4001">
        <w:rPr>
          <w:rFonts w:ascii="Arial" w:hAnsi="Arial" w:cs="Arial"/>
          <w:sz w:val="26"/>
          <w:szCs w:val="26"/>
        </w:rPr>
        <w:t>adzenia”.</w:t>
      </w:r>
    </w:p>
    <w:p w:rsidR="006C6A2E" w:rsidRPr="005D4001" w:rsidRDefault="006C6A2E" w:rsidP="006C6A2E">
      <w:pPr>
        <w:pStyle w:val="Akapitzlist"/>
        <w:ind w:left="567"/>
        <w:jc w:val="both"/>
        <w:rPr>
          <w:rFonts w:ascii="Arial" w:hAnsi="Arial" w:cs="Arial"/>
          <w:sz w:val="26"/>
          <w:szCs w:val="26"/>
        </w:rPr>
      </w:pPr>
    </w:p>
    <w:p w:rsidR="00E80ED7" w:rsidRPr="005D4001" w:rsidRDefault="006708FC" w:rsidP="006C6A2E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W ustępie 2 u</w:t>
      </w:r>
      <w:r w:rsidR="00084B01" w:rsidRPr="005D4001">
        <w:rPr>
          <w:rFonts w:ascii="Arial" w:hAnsi="Arial" w:cs="Arial"/>
          <w:sz w:val="26"/>
          <w:szCs w:val="26"/>
        </w:rPr>
        <w:t xml:space="preserve">chyla się </w:t>
      </w:r>
      <w:r w:rsidR="00E80ED7" w:rsidRPr="005D4001">
        <w:rPr>
          <w:rFonts w:ascii="Arial" w:hAnsi="Arial" w:cs="Arial"/>
          <w:sz w:val="26"/>
          <w:szCs w:val="26"/>
        </w:rPr>
        <w:t>punkt  4 – „</w:t>
      </w:r>
      <w:r w:rsidR="00FE3AE9" w:rsidRPr="005D4001">
        <w:rPr>
          <w:rFonts w:ascii="Arial" w:hAnsi="Arial" w:cs="Arial"/>
          <w:sz w:val="26"/>
          <w:szCs w:val="26"/>
        </w:rPr>
        <w:t xml:space="preserve">4) </w:t>
      </w:r>
      <w:r w:rsidR="00E80ED7" w:rsidRPr="005D4001">
        <w:rPr>
          <w:rFonts w:ascii="Arial" w:hAnsi="Arial" w:cs="Arial"/>
          <w:sz w:val="26"/>
          <w:szCs w:val="26"/>
        </w:rPr>
        <w:t xml:space="preserve"> monitorowanie”.</w:t>
      </w:r>
    </w:p>
    <w:p w:rsidR="00FB3540" w:rsidRPr="005D4001" w:rsidRDefault="001149B8" w:rsidP="006C6A2E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highlight w:val="green"/>
        </w:rPr>
      </w:pPr>
      <w:r w:rsidRPr="005D4001">
        <w:rPr>
          <w:rFonts w:ascii="Arial" w:hAnsi="Arial" w:cs="Arial"/>
          <w:b/>
          <w:sz w:val="26"/>
          <w:szCs w:val="26"/>
        </w:rPr>
        <w:t>§2</w:t>
      </w:r>
    </w:p>
    <w:p w:rsidR="00190F38" w:rsidRPr="005D4001" w:rsidRDefault="00190F38" w:rsidP="006C6A2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Pozostała treść Statutu nie ulega zmianie.</w:t>
      </w:r>
    </w:p>
    <w:p w:rsidR="001149B8" w:rsidRPr="005D4001" w:rsidRDefault="001149B8" w:rsidP="006C6A2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D4001">
        <w:rPr>
          <w:rFonts w:ascii="Arial" w:hAnsi="Arial" w:cs="Arial"/>
          <w:b/>
          <w:sz w:val="26"/>
          <w:szCs w:val="26"/>
        </w:rPr>
        <w:t>§3</w:t>
      </w:r>
    </w:p>
    <w:p w:rsidR="00190F38" w:rsidRPr="005D4001" w:rsidRDefault="00190F38" w:rsidP="006C6A2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D4001">
        <w:rPr>
          <w:rFonts w:ascii="Arial" w:hAnsi="Arial" w:cs="Arial"/>
          <w:sz w:val="26"/>
          <w:szCs w:val="26"/>
        </w:rPr>
        <w:t>Niniejszy aneks wchodzi w ż</w:t>
      </w:r>
      <w:r w:rsidR="00FE3AE9" w:rsidRPr="005D4001">
        <w:rPr>
          <w:rFonts w:ascii="Arial" w:hAnsi="Arial" w:cs="Arial"/>
          <w:sz w:val="26"/>
          <w:szCs w:val="26"/>
        </w:rPr>
        <w:t>ycie z dniem podjęcia.</w:t>
      </w:r>
    </w:p>
    <w:p w:rsidR="00FB3540" w:rsidRPr="005D4001" w:rsidRDefault="00FB3540" w:rsidP="006C6A2E">
      <w:pPr>
        <w:jc w:val="both"/>
        <w:rPr>
          <w:rFonts w:ascii="Arial" w:hAnsi="Arial" w:cs="Arial"/>
        </w:rPr>
      </w:pPr>
    </w:p>
    <w:sectPr w:rsidR="00FB3540" w:rsidRPr="005D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EAA"/>
    <w:multiLevelType w:val="hybridMultilevel"/>
    <w:tmpl w:val="6E1EE36C"/>
    <w:lvl w:ilvl="0" w:tplc="76E49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0B6D46"/>
    <w:multiLevelType w:val="hybridMultilevel"/>
    <w:tmpl w:val="D5C8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52107"/>
    <w:multiLevelType w:val="multilevel"/>
    <w:tmpl w:val="258C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D56F22"/>
    <w:multiLevelType w:val="hybridMultilevel"/>
    <w:tmpl w:val="9D487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043DB5"/>
    <w:multiLevelType w:val="hybridMultilevel"/>
    <w:tmpl w:val="43F45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C915EA"/>
    <w:multiLevelType w:val="hybridMultilevel"/>
    <w:tmpl w:val="973A2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0"/>
    <w:rsid w:val="00023F71"/>
    <w:rsid w:val="00084B01"/>
    <w:rsid w:val="00086CA2"/>
    <w:rsid w:val="000E01A7"/>
    <w:rsid w:val="001149B8"/>
    <w:rsid w:val="00190F38"/>
    <w:rsid w:val="002B3A95"/>
    <w:rsid w:val="00481E09"/>
    <w:rsid w:val="00586E57"/>
    <w:rsid w:val="005D4001"/>
    <w:rsid w:val="00644ADF"/>
    <w:rsid w:val="006708FC"/>
    <w:rsid w:val="006C6A2E"/>
    <w:rsid w:val="007C2A65"/>
    <w:rsid w:val="009C2829"/>
    <w:rsid w:val="009F142A"/>
    <w:rsid w:val="00A443CD"/>
    <w:rsid w:val="00D54F25"/>
    <w:rsid w:val="00E80ED7"/>
    <w:rsid w:val="00FB3540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0E9"/>
  <w15:docId w15:val="{923D0131-885B-4E15-AF27-37EE703C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5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4</cp:revision>
  <cp:lastPrinted>2022-04-14T10:23:00Z</cp:lastPrinted>
  <dcterms:created xsi:type="dcterms:W3CDTF">2022-04-14T10:05:00Z</dcterms:created>
  <dcterms:modified xsi:type="dcterms:W3CDTF">2022-04-19T07:41:00Z</dcterms:modified>
</cp:coreProperties>
</file>