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E" w:rsidRPr="00832557" w:rsidRDefault="004C294E" w:rsidP="004C294E">
      <w:pPr>
        <w:spacing w:after="0" w:line="240" w:lineRule="auto"/>
        <w:jc w:val="right"/>
      </w:pPr>
      <w:r w:rsidRPr="00832557">
        <w:t xml:space="preserve">Załącznik nr 1 do </w:t>
      </w:r>
    </w:p>
    <w:p w:rsidR="004C294E" w:rsidRPr="00832557" w:rsidRDefault="004C294E" w:rsidP="004C294E">
      <w:pPr>
        <w:spacing w:after="0" w:line="240" w:lineRule="auto"/>
        <w:jc w:val="right"/>
      </w:pPr>
      <w:r w:rsidRPr="00832557">
        <w:t xml:space="preserve">Zarządzenia Wewnętrznego nr 5/2021 </w:t>
      </w:r>
    </w:p>
    <w:p w:rsidR="004C294E" w:rsidRPr="00832557" w:rsidRDefault="004C294E" w:rsidP="004C294E">
      <w:pPr>
        <w:spacing w:after="0" w:line="240" w:lineRule="auto"/>
        <w:jc w:val="right"/>
      </w:pPr>
      <w:r w:rsidRPr="00832557">
        <w:t xml:space="preserve">Dyrektora Zespołu Szkolno-Przedszkolnego </w:t>
      </w:r>
    </w:p>
    <w:p w:rsidR="004C294E" w:rsidRPr="00832557" w:rsidRDefault="004C294E" w:rsidP="004C294E">
      <w:pPr>
        <w:spacing w:after="0" w:line="240" w:lineRule="auto"/>
        <w:jc w:val="right"/>
      </w:pPr>
      <w:r w:rsidRPr="00832557">
        <w:t>w Słotwinie</w:t>
      </w:r>
    </w:p>
    <w:p w:rsidR="004C294E" w:rsidRPr="00832557" w:rsidRDefault="004C294E" w:rsidP="004C294E">
      <w:pPr>
        <w:keepNext/>
        <w:keepLines/>
        <w:spacing w:before="3840" w:after="0" w:line="36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</w:pPr>
      <w:r w:rsidRPr="00832557"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  <w:t>WEWNĘTRZNE PROCEDURY BEZPIECZEŃSTWA</w:t>
      </w:r>
    </w:p>
    <w:p w:rsidR="004C294E" w:rsidRPr="00832557" w:rsidRDefault="004C294E" w:rsidP="004C294E">
      <w:pPr>
        <w:keepNext/>
        <w:keepLines/>
        <w:spacing w:before="120" w:after="120" w:line="276" w:lineRule="auto"/>
        <w:jc w:val="center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832557">
        <w:rPr>
          <w:rFonts w:ascii="Arial" w:eastAsiaTheme="majorEastAsia" w:hAnsi="Arial" w:cstheme="majorBidi"/>
          <w:b/>
          <w:sz w:val="24"/>
          <w:szCs w:val="26"/>
        </w:rPr>
        <w:t>ORGANZIACJA ZAJĘĆ W SZKOLE PODSTAWOWEJ W KLASACH I-III</w:t>
      </w:r>
    </w:p>
    <w:p w:rsidR="004C294E" w:rsidRPr="00832557" w:rsidRDefault="004C294E" w:rsidP="004C294E">
      <w:pPr>
        <w:spacing w:before="7440"/>
        <w:jc w:val="center"/>
        <w:rPr>
          <w:rFonts w:ascii="Arial" w:hAnsi="Arial" w:cs="Arial"/>
          <w:sz w:val="24"/>
          <w:szCs w:val="24"/>
        </w:rPr>
      </w:pPr>
      <w:r w:rsidRPr="00832557">
        <w:rPr>
          <w:rFonts w:ascii="Arial" w:hAnsi="Arial" w:cs="Arial"/>
          <w:sz w:val="24"/>
          <w:szCs w:val="24"/>
        </w:rPr>
        <w:t>Słotwina, marzec 2021r.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lastRenderedPageBreak/>
        <w:t>CEL WPROWADZENIA PROCEDUR</w:t>
      </w:r>
    </w:p>
    <w:p w:rsidR="004C294E" w:rsidRPr="00832557" w:rsidRDefault="004C294E" w:rsidP="004C294E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Celem wprowadzenia niniejszych Procedur jest ustalenie zasad organizacji zajęć w szkole, wydawania posiłków, zapewnienia higieny, czyszczenia, dezynfekcji pomieszczeń i powierzchni oraz postępowania w przypadku podejrzenia zakażenia u uczniów i pracowników Zespołu Szkolno-Przedszkolnego w Słotwinie, przy zachowaniu reżimu sanitarnego w związku z zagrożeniem chorobą COVID-19. </w:t>
      </w:r>
    </w:p>
    <w:p w:rsidR="004C294E" w:rsidRPr="00832557" w:rsidRDefault="004C294E" w:rsidP="004C294E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Procedury zostały przygotowane w oparciu o wytyczne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MEiN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>, MZ, GIS dla klas I-III szkół podstawowych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>OGÓLNE ZASADY BEZPIECZEŃSTWA EPIDEMIOLOGICZNEGO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Każda osoba wchodząca do budynku szkoły podlega obowiązkowej kontroli temperatury ciała. Pomiar temperatury prowadzony jest przez pracownika szkoły, który wyposażony jest w środki ochrony osobistej, a w szczególności w jednorazowe rękawiczki oraz maseczkę, lub inne środki ochrony zakrywające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Termometr bezdotykowy podlega dezynfekcji po użyciu w danej grupie. W przypadku korzystania z termometru innego niż bezdotykowy konieczna jest dezynfekcja po każdym użyciu. 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W przypadku stwierdzenia podwyższonej temperatury ciała tj. powyżej  38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o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C osoba badana nie jest wpuszczana na teren budynku szkoły. 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razie konieczności wejścia na teren szkoły rodzice/opiekunowie zobowiązani są do bezwzględnego stosowania jednorazowych rękawiczek ochronnych oraz maseczek, lub innych środków ochrony zakrywających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pomieszczeniach sanitarnohigienicznych wywiesza się plakaty z zasadami prawidłowego mycia rąk, a przy dozownikach z płynem do dezynfekcji rąk - stosowne instrukcje. 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Przy wejściu głównym na tablicy ogłoszeń oraz w sekretariacie szkoły umieszcza się numery telefonów do właściwej miejscowo powiatowej stacji sanitarno-epidemiologicznej, oddziału zakaźnego szpitala i służb medycznych .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Zasady bezpiecznego korzystania z biblioteki szkolnej określa odrębna procedura. </w:t>
      </w:r>
    </w:p>
    <w:p w:rsidR="004C294E" w:rsidRPr="00832557" w:rsidRDefault="004C294E" w:rsidP="004C294E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Jeżeli z pomieszczeń szkoły korzysta podmiot zewnętrzny, należy zobowiązać go do przeprowadzenia dezynfekcji pomieszczeń i użytych przyrządów oraz sprzętów należących do szkoły, jak również ich wietrzenia.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ORGANIZACJA ZAJĘĆ W SZKOLE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Do szkoły może uczęszczać uczeń bez objawów chorobowych sugerujących infekcję dróg oddechowych oraz gdy domownicy nie przebywają w izolacji na warunkach domowych lub w izolacji.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Rodzice dziecka mają obowiązek zaopatrzyć dziecko w indywidualną osłonę nosa i ust do zastosowanie w przestrzeni wspólnej szkoły oraz w przestrzeni publicznej – zgodnie z aktualnymi przepisami prawa.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Uczniowie są przyprowadzani do szkoły i z niej odbierani przez opiekunów bez objawów chorobowych sugerujących infekcję dróg oddechowych, przy czym na teren budynku szkoły wpuszczany jest tylko uczeń. W przypadku odbywania przez dziecko okresu adaptacyjnego w szkole (klasy pierwsze) rodzic/opiekun w szczególnych przypadkach, za zgodą Dyrektora może przebywać na terenie przedszkola z zachowaniem wszelkich środków ostrożności (m.in. osłona ust i nosa, rękawiczki jednorazowe lub dezynfekcja rąk, tylko osoba zdrowa, w której domu nie przebywa osoba  w izolacji w warunkach domowych lub w izolacji) i przy zachowaniu dystansu społecznego co najmniej  1,5 m.  W drodze do i ze szkoły opiekunowie z dziećmi oraz uczniowie przestrzegają aktualnych przepisów prawa.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Uczniowie wpuszczani są do szkoły/opuszczają szkołę wyłącznie przez jedno wyznaczone w tym celu wejście/wyjście.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Jedna grupa uczniów (klasa) przebywa w wyznaczonej i stałej sali.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Do grupy przyporządkowani są ci sami, stali nauczyciele którzy w miarę możliwości nie prowadzą zajęć stacjonarnych w innych klasach.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Czekając na wejście do szkoły albo sali lekcyjnej uczniowie zachowują odpowiedni odstęp (co najmniej 1,5 m).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miarę możliwości podczas organizowania pracy pracownikom powyżej 60 roku życia lub z istotnymi problemami zdrowotnymi, które zaliczają osobę do grupy tzw. podwyższonego ryzyka stosowane będą rozwiązania minimalizujące ryzyko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zakażenia (np. nieangażowanie w dyżury podczas przerw międzylekcyjnych a w przypadku pracowników administracyjnych w miarę możliwości praca zdalna).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Każdy uczeń musi posiadać własne przybory i podręczniki. Uczniowie nie powinni wymieniać się przyborami szkolnymi między sobą. Podręczniki szkolne powinny być przechowywane we własnej szafce ucznia.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Nauczyciel pełniący dyżur w okolicach szatni nie dopuszcza do organizowania się większych skupisk uczniów przed rozpoczęciem i po zakończeniu zajęć.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Nauczyciel organizuje ewentualne przerwy dla swojej grupy, w interwałach adekwatnych do potrzeb, jednak nie rzadziej niż po 45 min. Grupa spędza przerwy pod nadzorem nauczyciela.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Zaleca się korzystanie przez uczniów z boiska szkolnego oraz pobytu na świeżym powietrzu na terenie szkoły, przy zachowaniu zmianowości grup i dystansu między nimi.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ograniczyć aktywności sprzyjające bliskiemu kontaktowi pomiędzy uczniami.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Przerwy są organizowane dla uczniów, tak aby zminimalizować ryzyko kontaktu większej grupy uczniów. Harmonogram przerw i wyjść uczniów na boisko uzgadniany jest na bieżąco przez nauczycieli.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Personel kuchenny i pracownicy administracji oraz obsługi sprzątającej powinni ograniczyć kontakty z uczniami oraz nauczycielami.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Rodzice i opiekunowie przyprowadzający/odbierający uczniów ze szkoły mają obowiązek zachowania dystansu społecznego w odniesieniu do pracowników szkoły oraz innych uczniów i ich rodziców wynoszący min. 1,5 m.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unikać przekazywania uczniom przyborów do pisania na tablicy, a w razie ich wykorzystania przez ucznia przybory do pisania powinny być zdezynfekowane. </w:t>
      </w:r>
    </w:p>
    <w:p w:rsidR="004C294E" w:rsidRPr="00832557" w:rsidRDefault="004C294E" w:rsidP="004C294E">
      <w:pPr>
        <w:numPr>
          <w:ilvl w:val="0"/>
          <w:numId w:val="7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Zeszyty, karty pracy, klasówki, sprawdziany, zadania domowe, wypracowania, które są przygotowywane przez uczniów w tradycyjnej, papierowej formie po zebraniu przez nauczyciela celem poddania kwarantannie powinny zostać odłożone na okres 2 dni do pudła, torby lub na wydzielone półki i oznaczone datą zebrania od uczniów.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lastRenderedPageBreak/>
        <w:t xml:space="preserve">ZAJĘCIA ŚWIETLICOWE </w:t>
      </w:r>
    </w:p>
    <w:p w:rsidR="004C294E" w:rsidRPr="00832557" w:rsidRDefault="004C294E" w:rsidP="004C294E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potrzeb zgłaszanych przez rodziców. </w:t>
      </w:r>
    </w:p>
    <w:p w:rsidR="004C294E" w:rsidRPr="00832557" w:rsidRDefault="004C294E" w:rsidP="004C294E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Zajęcia świetlicowe odbywają się w miarę możliwości w grupach uczniów z danej klasy oraz w razie potrzeby w innych salach dydaktycznych, które nie są wykorzystywane do bieżącej nauki.</w:t>
      </w:r>
    </w:p>
    <w:p w:rsidR="004C294E" w:rsidRPr="00832557" w:rsidRDefault="004C294E" w:rsidP="004C294E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Pomieszczenia świetlicy należy wietrzyć (nie rzadziej, niż co godzinę w trakcie przebywania dzieci w świetlicy, w tym w szczególności przed przyjęciem dzieci oraz po przeprowadzeniu dezynfekcji.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ORGANIZACJA ŻYWIENIA 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Korzystanie z posiłków następuje wyłącznie w miejscach do tego przeznaczonych.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W przypadku braku możliwości organizacyjnych dopuszcza się spożywanie posiłków przez dzieci w salach lekcyjnych z zachowaniem zasad bezpiecznego i higienicznego spożycia posiłku. 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Dania i produkty podawane są przez osobę do tego wyznaczoną (obsługę stołówki). Dzieci mogą spożywać posiłki i napoje przyniesione z domu. Posiłki mogą być przynoszone w pojemnikach prywatnych i w nich spożywane. 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Wydawanie posiłków następuje według harmonogramów uzgadnianych na bieżąco przez nauczycieli - opiekunów grup. 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 każdej grupie uczniów blaty stołów i poręcze krzeseł powinny być czyszczone. Odległość między stolikami powinna wynosić co najmniej 1,5 m, chyba że między stolikami znajduje się przegroda o wysokości co najmniej 1 m, licząc od powierzchni stolika. 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Wielorazowe naczynia i sztućce należy myć w zmywarce z dodatkiem detergentu,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w temperaturze minimum 60 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t>0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>C lub je wyparzać.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uwzględnieniem utrzymania wysokiej higieny, mycia i dezynfekcji stanowisk pracy, opakowań produktów, sprzętu kuchennego, naczyń stołowych oraz sztućców. </w:t>
      </w:r>
    </w:p>
    <w:p w:rsidR="004C294E" w:rsidRPr="00832557" w:rsidRDefault="004C294E" w:rsidP="004C294E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 obszaru sali jadalnej usuwa się wszelkiego rodzaju dodatki kulinarne i dekoracyjne (cukier, jednorazowe sztućce, wazoniki, serwetki).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>HIGIENA, CZYSZCZENIE I DEZYNFEKCJA POMIESZCZEŃ ORAZ POWIERZCHNI</w:t>
      </w:r>
    </w:p>
    <w:p w:rsidR="004C294E" w:rsidRPr="00832557" w:rsidRDefault="004C294E" w:rsidP="004C294E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Przy wejściu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Nauczyciel zobowiązany jest do zwracania uwagi na to aby uczniowie regularnie myli ręce wodą z mydłem szczególnie po przyjściu do szkoły, przed jedzeniem, po powrocie ze świeżego powietrza i po skorzystaniu z toalety.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sali, w której prowadzone są zajęcia należy usunąć przedmioty i sprzęty, których nie można skutecznie umyć, uprać lub dezynfekować.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razie korzystania w trakcie zajęć z przyborów sportowych (piłki, skakanki, obręcze itp.) i programowych po każdym użyciu przez dane dziecko należy je dokładnie myć, czyścić lub dezynfekować. Przybory sportowe nie powinny być wykorzystywane jednocześnie przez więcej niż jedno dziecko.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Sprzęt na boisku wykorzystywany podczas zajęć powinien być regularnie czyszczony z użyciem detergentu lub dezynfekowany. W przypadku braku takiej możliwości sprzęt należy zabezpieczyć przed używaniem.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Uczeń nie powinien zabierać ze sobą do szkoły i z szkoły niepotrzebnych przedmiotów. W razie przyniesienia przez ucznia ze sobą do szkoły niepotrzebnych przedmiotów powinny one być pozostawione w szatni. W przypadku dzieci ze specjalnymi potrzebami edukacyjnymi należy dopilnować aby dzieci nie udostępniały swoich zabawek innym.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>Sale lekcyjne, części wspólne (korytarze) powinny być wietrzone co najmniej raz na godzinę w trakcie przebywania dzieci w sali lekcyjnej, przed rozpoczęciem zajęć, w czasie przerwy, a w razie potrzeby także w czasie zajęć.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Wprowadza się obowiązek wykonywania codziennych prac porządkowych, ze szczególnym uwzględnieniem utrzymania w czystości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sal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 zakończeniu zajęć lekcyjnych w danym dniu czyszczeniu podlega blat stołu i poręcze krzesła na którym siedział uczeń i nauczyciel.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Zapewnia się bieżącą dezynfekcję toalet oraz ich wyposażenia w szczególności klamek, kurków, pokręteł do wody, przycisków spłuczek.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Przeprowadzając dezynfekcję należy ściśle przestrzegać zaleceń producenta znajdujących się na opakowaniu środka do dezynfekcji ze szczególną dbałością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o przestrzeganie czasu niezbędnego do wywietrzenia dezynfekowanych pomieszczeń, przedmiotów, tak aby uczniowie nie byli narażeni na wdychanie oparów środków służących do dezynfekcji. Karty charakterystyk substancji używanych chemicznych do dezynfekcji znajdują się w sekretariacie.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4C294E" w:rsidRPr="00832557" w:rsidRDefault="004C294E" w:rsidP="004C294E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>PRZEBYWANIE NA TERENIE SZKOŁY OSÓB Z ZEWNĄTRZ</w:t>
      </w:r>
    </w:p>
    <w:p w:rsidR="004C294E" w:rsidRPr="00832557" w:rsidRDefault="004C294E" w:rsidP="004C294E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Przebywanie osób z zewnątrz na terenie szkoły powinno być ograniczone do minimum z zachowaniem wszelkich środków ostrożności (m.in. osłona ust i nosa, rękawiczki jednorazowe, dezynfekcja rąk, tylko osoby zdrowe).</w:t>
      </w:r>
    </w:p>
    <w:p w:rsidR="004C294E" w:rsidRPr="00832557" w:rsidRDefault="004C294E" w:rsidP="004C294E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razie potrzeby kontakt rodziców/opiekunów z nauczycielem powinien następować przy wykorzystaniu telefonu lub poczty elektronicznej. </w:t>
      </w:r>
    </w:p>
    <w:p w:rsidR="004C294E" w:rsidRPr="00832557" w:rsidRDefault="004C294E" w:rsidP="004C294E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 środki ochrony osobistej, a w szczególności w jednorazowe rękawiczki oraz maseczkę, lub inne środki ochrony zakrywające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STOSOWANIE PRZEZ PRACOWNIKÓW ŚRODKÓW OCHRONY OSOBISTEJ </w:t>
      </w:r>
    </w:p>
    <w:p w:rsidR="004C294E" w:rsidRPr="00832557" w:rsidRDefault="004C294E" w:rsidP="004C294E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Pracownicy szkoły powinni być zaopatrzeni w środki ochrony osobistej – jednorazowe rękawiczki oraz maseczki, lub inne środki ochrony zakrywające usta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4C294E" w:rsidRPr="00832557" w:rsidRDefault="004C294E" w:rsidP="004C294E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W razie konieczności przeprowadzania zabiegów higienicznych u ucznia – adekwatnie do zaistniałej sytuacji personel opiekujący się dziećmi i pozostali pracownicy szkoły powinni być zaopa</w:t>
      </w:r>
      <w:r>
        <w:rPr>
          <w:rFonts w:ascii="Arial" w:eastAsia="Calibri" w:hAnsi="Arial" w:cs="Arial"/>
          <w:color w:val="000000"/>
          <w:sz w:val="24"/>
          <w:szCs w:val="24"/>
        </w:rPr>
        <w:t>trzeni w fartuch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z długim rękawem.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PRZYJMOWANIE KORESPONDENCJI, WNOSZENIE OPŁAT </w:t>
      </w:r>
    </w:p>
    <w:p w:rsidR="004C294E" w:rsidRPr="00832557" w:rsidRDefault="004C294E" w:rsidP="004C294E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przypadku przyjmowania z zewnątrz jakichkolwiek dokumentów lub przesyłek pocztowych/kurierskich wymagane jest stosowanie przez osoby odbierające przedmiotowe przesyłki środków ochrony osobistej w postaci maseczek, lub innych środków ochrony zakrywających usta i nos </w:t>
      </w:r>
      <w:r w:rsidRPr="00832557">
        <w:rPr>
          <w:rFonts w:ascii="Arial" w:eastAsia="Calibri" w:hAnsi="Arial" w:cs="Arial"/>
          <w:sz w:val="24"/>
          <w:szCs w:val="24"/>
        </w:rPr>
        <w:t>z wyłączeniem przyłbic, szalików, chust itp.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oraz dodatkowo jednorazowych rękawiczek ochronnych.</w:t>
      </w:r>
    </w:p>
    <w:p w:rsidR="004C294E" w:rsidRPr="00832557" w:rsidRDefault="004C294E" w:rsidP="004C294E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Wnoszenie opłat za wyżywienie dokonywane będzie  przelewem na wskazany numer rachunku bankowego do 10 dnia następnego miesiąca. W razie potrzeby kontakt rodziców/opiekunów z sekretariatem powinien następować przy wykorzystaniu telefonu lub poczty elektronicznej</w:t>
      </w:r>
      <w:r w:rsidRPr="00832557">
        <w:rPr>
          <w:rFonts w:ascii="Calibri Light" w:eastAsia="Calibri" w:hAnsi="Calibri Light" w:cs="Calibri Light"/>
          <w:color w:val="000000"/>
          <w:sz w:val="24"/>
          <w:szCs w:val="24"/>
        </w:rPr>
        <w:t xml:space="preserve">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UCZNIA </w:t>
      </w:r>
    </w:p>
    <w:p w:rsidR="004C294E" w:rsidRPr="00832557" w:rsidRDefault="004C294E" w:rsidP="004C294E">
      <w:pPr>
        <w:numPr>
          <w:ilvl w:val="0"/>
          <w:numId w:val="2"/>
        </w:num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Jeżeli pracownik szkoły zaobserwuje u ucznia objawy mogące wskazywać na infekcję dróg oddechowych (w szczególności temperatura powyżej 38</w:t>
      </w:r>
      <w:r w:rsidRPr="00832557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0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t>C , kaszel, duszności) należy odizolować ucznia w specjalnie przygotowanym w tym celu pomieszczeniu z zapewnieniem minimum 2 m odległości od innych osób przy równoczesnym powiadomieniu rodziców/opiekunów w celu odebrania ucznia ze szkoły (rekomendowany własny środek transportu). O zaistniałym incydencie Dyrektor powiadamia organ prowadzący oraz stację sanitarno-epidemiologiczną w Żywcu.</w:t>
      </w:r>
    </w:p>
    <w:p w:rsidR="004C294E" w:rsidRPr="00832557" w:rsidRDefault="004C294E" w:rsidP="004C294E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Zajęcia w tym dniu w klasie do której uczęszczał uczeń powinny być zawieszone,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>a rodzice/opiekunowie uczniów powinni być poinformowani o zaistniałej sytuacji i wezwani do odbioru dzieci.</w:t>
      </w:r>
    </w:p>
    <w:p w:rsidR="004C294E" w:rsidRPr="00832557" w:rsidRDefault="004C294E" w:rsidP="004C294E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Do czasu obioru dzieci przez rodziców/opiekunów nauczyciel przeprowadza uczniów do wcześniej przygotowanej, rezerwowej sali, a sala w której przebywało dziecko z objawami infekcji dróg oddechowych jest niezwłocznie wietrzona, myta i dezynfekowana. </w:t>
      </w:r>
    </w:p>
    <w:p w:rsidR="004C294E" w:rsidRPr="00832557" w:rsidRDefault="004C294E" w:rsidP="004C294E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Obszar, w którym poruszało się i przebywało dziecko należy poddać gruntownemu sprzątaniu oraz zdezynfekować powierzchnie dotykowe (zabawki, klamki, poręcze, uchwyty).</w:t>
      </w:r>
    </w:p>
    <w:p w:rsidR="004C294E" w:rsidRPr="00832557" w:rsidRDefault="004C294E" w:rsidP="004C294E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Dyrektor sporządza listę osób, z którymi uczeń podejrzany o zakażenie miał kontakt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br/>
        <w:t xml:space="preserve">w danym dniu i zabezpiecza ją celem ewentualnego przekazania stacji sanitarno-epidemiologicznej. </w:t>
      </w:r>
    </w:p>
    <w:p w:rsidR="004C294E" w:rsidRPr="00832557" w:rsidRDefault="004C294E" w:rsidP="004C294E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4C294E" w:rsidRPr="00832557" w:rsidRDefault="004C294E" w:rsidP="004C294E">
      <w:pPr>
        <w:keepNext/>
        <w:keepLines/>
        <w:spacing w:before="120" w:after="12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832557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PRACOWNIKA 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Do pracy mogą przychodzić jedynie osoby zdrowe, bez objawów chorobowych sugerujących infekcję dróg oddechowych oraz gdy domownicy nie przebywają w izolacji w warunkach domowych lub w izolacji.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przypadku wystąpienia objawów infekcji dróg oddechowych pracownik powinien pozostać w domu i skontaktować się telefonicznie z lekarzem podstawowej opieki zdrowotnej, aby uzyskać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teleporadę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medyczną a w razie pogorszenia się stanu zdrowia zadzwonić pod nr 999 lub 112. 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W przypadku wystąpienia u pracownika będącego na stanowisku pracy niepokojących objawów infekcji dróg oddechowych należy odsunąć go od wykonywanych obowiązków skierować pracownika do domu i poinformować o konieczności pozostania w domu oraz kontaktu telefonicznego z lekarzem podstawowej opieki zdrowotnej, aby uzyskać </w:t>
      </w:r>
      <w:proofErr w:type="spellStart"/>
      <w:r w:rsidRPr="00832557">
        <w:rPr>
          <w:rFonts w:ascii="Arial" w:eastAsia="Calibri" w:hAnsi="Arial" w:cs="Arial"/>
          <w:color w:val="000000"/>
          <w:sz w:val="24"/>
          <w:szCs w:val="24"/>
        </w:rPr>
        <w:t>teleporadę</w:t>
      </w:r>
      <w:proofErr w:type="spellEnd"/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 medyczną a w razie pogorszenia się stanu zdrowia zadzwonić pod nr 999 lub 112. W razie potrzeby Dyrektor powiadamia o incydencie organ prowadzący oraz stację sanitarno-epidemiologiczną w Żywcu. 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 podstawie decyzji Dyrektora zajęcia szkolne w tym dniu mogą być zawieszone.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Jeżeli objawy infekcji dróg oddechowych dotyczą opiekuna uczniów Dyrektor zabezpiecza szybkie uzupełnienie kadry pedagogicznej a dzieci do czasu obioru przez rodziców/opiekunów przeprowadzane są do rezerwowej sali. Sala, w której </w:t>
      </w:r>
      <w:r w:rsidRPr="0083255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przebywał opiekun uczniów z objawami chorobowymi jest niezwłocznie wietrzona, myta i dezynfekowana. 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uchwyty). </w:t>
      </w:r>
    </w:p>
    <w:p w:rsidR="004C294E" w:rsidRPr="00832557" w:rsidRDefault="004C294E" w:rsidP="004C294E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Dyrektor sporządza listę osób, z którymi pracownik podejrzany o zakażenie miał kontakt w tym dniu i zabezpiecza ją celem ewentualnego przekazania stacji sanitarno-epidemiologicznej.</w:t>
      </w:r>
    </w:p>
    <w:p w:rsidR="00C27BD1" w:rsidRDefault="004C294E" w:rsidP="004B38A9">
      <w:pPr>
        <w:numPr>
          <w:ilvl w:val="0"/>
          <w:numId w:val="9"/>
        </w:numPr>
        <w:spacing w:after="5" w:line="360" w:lineRule="auto"/>
        <w:ind w:left="284" w:hanging="284"/>
        <w:jc w:val="both"/>
      </w:pPr>
      <w:r w:rsidRPr="00832557">
        <w:rPr>
          <w:rFonts w:ascii="Arial" w:eastAsia="Calibri" w:hAnsi="Arial" w:cs="Arial"/>
          <w:color w:val="000000"/>
          <w:sz w:val="24"/>
          <w:szCs w:val="24"/>
        </w:rPr>
        <w:t>Należy stosować się do zaleceń państwowego powiatowego inspektora sanitarnego przy ustaleniu, czy należy wdrożyć dodatkowe procedury biorąc pod uwagę zaistniały przypadek.</w:t>
      </w:r>
      <w:bookmarkStart w:id="0" w:name="_GoBack"/>
      <w:bookmarkEnd w:id="0"/>
      <w:r w:rsidR="004B38A9">
        <w:t xml:space="preserve"> </w:t>
      </w:r>
    </w:p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A7" w:rsidRDefault="00920EA7" w:rsidP="004C294E">
      <w:pPr>
        <w:spacing w:after="0" w:line="240" w:lineRule="auto"/>
      </w:pPr>
      <w:r>
        <w:separator/>
      </w:r>
    </w:p>
  </w:endnote>
  <w:endnote w:type="continuationSeparator" w:id="0">
    <w:p w:rsidR="00920EA7" w:rsidRDefault="00920EA7" w:rsidP="004C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A7" w:rsidRDefault="00920EA7" w:rsidP="004C294E">
      <w:pPr>
        <w:spacing w:after="0" w:line="240" w:lineRule="auto"/>
      </w:pPr>
      <w:r>
        <w:separator/>
      </w:r>
    </w:p>
  </w:footnote>
  <w:footnote w:type="continuationSeparator" w:id="0">
    <w:p w:rsidR="00920EA7" w:rsidRDefault="00920EA7" w:rsidP="004C294E">
      <w:pPr>
        <w:spacing w:after="0" w:line="240" w:lineRule="auto"/>
      </w:pPr>
      <w:r>
        <w:continuationSeparator/>
      </w:r>
    </w:p>
  </w:footnote>
  <w:footnote w:id="1">
    <w:p w:rsidR="004C294E" w:rsidRPr="00DC4CE4" w:rsidRDefault="004C294E" w:rsidP="004C294E">
      <w:pPr>
        <w:pStyle w:val="Tekstprzypisudolnego"/>
        <w:rPr>
          <w:rFonts w:ascii="Arial" w:hAnsi="Arial" w:cs="Arial"/>
          <w:sz w:val="16"/>
        </w:rPr>
      </w:pPr>
      <w:r w:rsidRPr="00DC4CE4">
        <w:rPr>
          <w:rStyle w:val="Odwoanieprzypisudolnego"/>
          <w:rFonts w:ascii="Arial" w:hAnsi="Arial" w:cs="Arial"/>
          <w:sz w:val="16"/>
        </w:rPr>
        <w:footnoteRef/>
      </w:r>
      <w:r w:rsidRPr="00DC4CE4">
        <w:rPr>
          <w:rFonts w:ascii="Arial" w:hAnsi="Arial" w:cs="Arial"/>
          <w:sz w:val="16"/>
        </w:rPr>
        <w:t xml:space="preserve"> https://www.gov.pl/web/edukacja-i-nauka/wytyczne-sanitarne-dla-klas-1-3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2360748E"/>
    <w:lvl w:ilvl="0" w:tplc="D068C1AA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EFA0D1B"/>
    <w:multiLevelType w:val="hybridMultilevel"/>
    <w:tmpl w:val="F1C6EB8E"/>
    <w:lvl w:ilvl="0" w:tplc="44CE295C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E"/>
    <w:rsid w:val="00065FBD"/>
    <w:rsid w:val="001B3B5F"/>
    <w:rsid w:val="002B73F3"/>
    <w:rsid w:val="00421FB1"/>
    <w:rsid w:val="004B38A9"/>
    <w:rsid w:val="004C294E"/>
    <w:rsid w:val="005D0B18"/>
    <w:rsid w:val="0062234C"/>
    <w:rsid w:val="006A5891"/>
    <w:rsid w:val="006B078B"/>
    <w:rsid w:val="00733DC3"/>
    <w:rsid w:val="00746A71"/>
    <w:rsid w:val="00804C56"/>
    <w:rsid w:val="00871A36"/>
    <w:rsid w:val="008F774D"/>
    <w:rsid w:val="00920EA7"/>
    <w:rsid w:val="009C4362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BD4A"/>
  <w15:chartTrackingRefBased/>
  <w15:docId w15:val="{1DDABAC4-E1BE-4221-BDA9-95040A3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94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E2C3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2A4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C3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52A4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9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94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2529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2021-05-06T11:45:00Z</dcterms:created>
  <dcterms:modified xsi:type="dcterms:W3CDTF">2021-05-06T11:57:00Z</dcterms:modified>
</cp:coreProperties>
</file>